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4B825" w14:textId="1D03D17F" w:rsidR="00AD22E5" w:rsidRPr="00614751" w:rsidRDefault="001153DC" w:rsidP="002227AE">
      <w:pPr>
        <w:spacing w:line="360" w:lineRule="auto"/>
        <w:ind w:right="1559"/>
        <w:rPr>
          <w:rFonts w:ascii="Arial" w:eastAsia="MS Gothic" w:hAnsi="Arial" w:cs="Arial"/>
          <w:b/>
          <w:bCs/>
          <w:sz w:val="24"/>
          <w:szCs w:val="24"/>
        </w:rPr>
      </w:pPr>
      <w:bookmarkStart w:id="0" w:name="_Hlk190800035"/>
      <w:r w:rsidRPr="00614751">
        <w:rPr>
          <w:rFonts w:ascii="Arial" w:eastAsia="MS Gothic" w:hAnsi="Arial" w:hint="eastAsia"/>
          <w:b/>
          <w:bCs/>
          <w:sz w:val="24"/>
          <w:szCs w:val="24"/>
        </w:rPr>
        <w:t>スマートエレクトロニクスおよび自動車内装のための、</w:t>
      </w:r>
      <w:r w:rsidRPr="00614751">
        <w:rPr>
          <w:rFonts w:ascii="Arial" w:eastAsia="MS Gothic" w:hAnsi="Arial" w:hint="eastAsia"/>
          <w:b/>
          <w:bCs/>
          <w:sz w:val="24"/>
          <w:szCs w:val="24"/>
        </w:rPr>
        <w:t>KRAIBURG TPE</w:t>
      </w:r>
      <w:r w:rsidRPr="00614751">
        <w:rPr>
          <w:rFonts w:ascii="Arial" w:eastAsia="MS Gothic" w:hAnsi="Arial" w:hint="eastAsia"/>
          <w:b/>
          <w:bCs/>
          <w:sz w:val="24"/>
          <w:szCs w:val="24"/>
        </w:rPr>
        <w:t>の先進的光透過ソリューション</w:t>
      </w:r>
    </w:p>
    <w:p w14:paraId="068C3787" w14:textId="5D75A84D" w:rsidR="000D75BA"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カスタム熱可塑性エラストマーの世界的メーカーである</w:t>
      </w:r>
      <w:r w:rsidRPr="00614751">
        <w:rPr>
          <w:rFonts w:ascii="Arial" w:eastAsia="MS Gothic" w:hAnsi="Arial" w:hint="eastAsia"/>
          <w:sz w:val="20"/>
          <w:szCs w:val="20"/>
        </w:rPr>
        <w:t>KRAIBURG TPE</w:t>
      </w:r>
      <w:r w:rsidRPr="00614751">
        <w:rPr>
          <w:rFonts w:ascii="Arial" w:eastAsia="MS Gothic" w:hAnsi="Arial" w:hint="eastAsia"/>
          <w:sz w:val="20"/>
          <w:szCs w:val="20"/>
        </w:rPr>
        <w:t>（クライブルク</w:t>
      </w:r>
      <w:r w:rsidRPr="00614751">
        <w:rPr>
          <w:rFonts w:ascii="Arial" w:eastAsia="MS Gothic" w:hAnsi="Arial" w:hint="eastAsia"/>
          <w:sz w:val="20"/>
          <w:szCs w:val="20"/>
        </w:rPr>
        <w:t>TPE</w:t>
      </w:r>
      <w:r w:rsidRPr="00614751">
        <w:rPr>
          <w:rFonts w:ascii="Arial" w:eastAsia="MS Gothic" w:hAnsi="Arial" w:hint="eastAsia"/>
          <w:sz w:val="20"/>
          <w:szCs w:val="20"/>
        </w:rPr>
        <w:t>）は、先進的な光透過性材料であるライトエフェクト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を発表しました。</w:t>
      </w:r>
      <w:r w:rsidRPr="00614751">
        <w:rPr>
          <w:rFonts w:ascii="Arial" w:eastAsia="MS Gothic" w:hAnsi="Arial" w:hint="eastAsia"/>
          <w:sz w:val="20"/>
          <w:szCs w:val="20"/>
        </w:rPr>
        <w:t xml:space="preserve"> </w:t>
      </w:r>
    </w:p>
    <w:p w14:paraId="08BD1647" w14:textId="77777777" w:rsidR="002227AE" w:rsidRPr="00614751" w:rsidRDefault="002227AE" w:rsidP="002227AE">
      <w:pPr>
        <w:spacing w:line="360" w:lineRule="auto"/>
        <w:ind w:right="1559"/>
        <w:jc w:val="both"/>
        <w:rPr>
          <w:rFonts w:ascii="Arial" w:eastAsia="MS Gothic" w:hAnsi="Arial" w:cs="Arial"/>
          <w:sz w:val="6"/>
          <w:szCs w:val="6"/>
        </w:rPr>
      </w:pPr>
    </w:p>
    <w:p w14:paraId="00FF0835" w14:textId="05C68165" w:rsidR="00E03BAA"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これは、美しい外観と性能を兼ね備えた、家電製品や自動車内装のための理想的な材料です。電気自動車（</w:t>
      </w:r>
      <w:r w:rsidRPr="00614751">
        <w:rPr>
          <w:rFonts w:ascii="Arial" w:eastAsia="MS Gothic" w:hAnsi="Arial" w:hint="eastAsia"/>
          <w:sz w:val="20"/>
          <w:szCs w:val="20"/>
        </w:rPr>
        <w:t>EV</w:t>
      </w:r>
      <w:r w:rsidRPr="00614751">
        <w:rPr>
          <w:rFonts w:ascii="Arial" w:eastAsia="MS Gothic" w:hAnsi="Arial" w:hint="eastAsia"/>
          <w:sz w:val="20"/>
          <w:szCs w:val="20"/>
        </w:rPr>
        <w:t>）の内装、スマートホーム機器、家電製品など、どのような用途でも一貫した信頼性を発揮しつつ、ソフトタッチ性能の活用によって製品デザインに高級感をプラスします。</w:t>
      </w:r>
    </w:p>
    <w:p w14:paraId="4B830EF8" w14:textId="77777777" w:rsidR="002227AE" w:rsidRPr="00614751" w:rsidRDefault="002227AE" w:rsidP="002227AE">
      <w:pPr>
        <w:spacing w:line="360" w:lineRule="auto"/>
        <w:ind w:right="1559"/>
        <w:jc w:val="both"/>
        <w:rPr>
          <w:rFonts w:ascii="Arial" w:eastAsia="MS Gothic" w:hAnsi="Arial" w:cs="Arial"/>
          <w:sz w:val="6"/>
          <w:szCs w:val="6"/>
        </w:rPr>
      </w:pPr>
    </w:p>
    <w:p w14:paraId="4DCE924E" w14:textId="343DBAEA" w:rsidR="00E03BAA"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さらに、その優れた光透過性によって、周囲をほのかに照らしながら、自動車</w:t>
      </w:r>
      <w:r w:rsidRPr="00064129">
        <w:rPr>
          <w:rFonts w:ascii="Arial" w:eastAsia="MS Gothic" w:hAnsi="Arial" w:hint="eastAsia"/>
          <w:sz w:val="20"/>
          <w:szCs w:val="20"/>
        </w:rPr>
        <w:t>や</w:t>
      </w:r>
      <w:hyperlink r:id="rId11" w:history="1">
        <w:r w:rsidRPr="00064129">
          <w:rPr>
            <w:rStyle w:val="Hyperlink"/>
            <w:rFonts w:ascii="Arial" w:eastAsia="MS Gothic" w:hAnsi="Arial" w:hint="eastAsia"/>
            <w:sz w:val="20"/>
            <w:szCs w:val="20"/>
          </w:rPr>
          <w:t>電子部品</w:t>
        </w:r>
      </w:hyperlink>
      <w:r w:rsidRPr="00064129">
        <w:rPr>
          <w:rFonts w:ascii="Arial" w:eastAsia="MS Gothic" w:hAnsi="Arial" w:hint="eastAsia"/>
          <w:sz w:val="20"/>
          <w:szCs w:val="20"/>
        </w:rPr>
        <w:t>の美</w:t>
      </w:r>
      <w:r w:rsidRPr="00614751">
        <w:rPr>
          <w:rFonts w:ascii="Arial" w:eastAsia="MS Gothic" w:hAnsi="Arial" w:hint="eastAsia"/>
          <w:sz w:val="20"/>
          <w:szCs w:val="20"/>
        </w:rPr>
        <w:t>しさを引き立てます。この材料は優れた成形性を持ち、多彩なデザインと無限の創造性を可能にします。</w:t>
      </w:r>
    </w:p>
    <w:p w14:paraId="649CA7EB" w14:textId="77777777" w:rsidR="002227AE" w:rsidRPr="00614751" w:rsidRDefault="002227AE" w:rsidP="002227AE">
      <w:pPr>
        <w:spacing w:line="360" w:lineRule="auto"/>
        <w:ind w:right="1559"/>
        <w:jc w:val="both"/>
        <w:rPr>
          <w:rFonts w:ascii="Arial" w:eastAsia="MS Gothic" w:hAnsi="Arial" w:cs="Arial"/>
          <w:sz w:val="6"/>
          <w:szCs w:val="6"/>
        </w:rPr>
      </w:pPr>
    </w:p>
    <w:p w14:paraId="38849658" w14:textId="3AA9F6D7" w:rsidR="00081C3C" w:rsidRPr="00614751" w:rsidRDefault="00081C3C" w:rsidP="002227AE">
      <w:pPr>
        <w:spacing w:line="360" w:lineRule="auto"/>
        <w:ind w:right="1559"/>
        <w:jc w:val="both"/>
        <w:rPr>
          <w:rFonts w:ascii="Arial" w:eastAsia="MS Gothic" w:hAnsi="Arial" w:cs="Arial"/>
          <w:b/>
          <w:bCs/>
          <w:sz w:val="20"/>
          <w:szCs w:val="20"/>
        </w:rPr>
      </w:pPr>
      <w:r w:rsidRPr="00614751">
        <w:rPr>
          <w:rFonts w:ascii="Arial" w:eastAsia="MS Gothic" w:hAnsi="Arial" w:hint="eastAsia"/>
          <w:b/>
          <w:bCs/>
          <w:sz w:val="20"/>
          <w:szCs w:val="20"/>
        </w:rPr>
        <w:t>革新的ソリューションのための優れた材料</w:t>
      </w:r>
    </w:p>
    <w:p w14:paraId="133848D0" w14:textId="77777777" w:rsidR="000D75BA" w:rsidRPr="00614751" w:rsidRDefault="00081C3C"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KRAIBURG TPE</w:t>
      </w:r>
      <w:r w:rsidRPr="00614751">
        <w:rPr>
          <w:rFonts w:ascii="Arial" w:eastAsia="MS Gothic" w:hAnsi="Arial" w:hint="eastAsia"/>
          <w:sz w:val="20"/>
          <w:szCs w:val="20"/>
        </w:rPr>
        <w:t>のライトエフェクト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は、密度が</w:t>
      </w:r>
      <w:r w:rsidRPr="00614751">
        <w:rPr>
          <w:rFonts w:ascii="Arial" w:eastAsia="MS Gothic" w:hAnsi="Arial" w:hint="eastAsia"/>
          <w:sz w:val="20"/>
          <w:szCs w:val="20"/>
        </w:rPr>
        <w:t>0.89</w:t>
      </w:r>
      <w:r w:rsidRPr="00614751">
        <w:rPr>
          <w:rFonts w:ascii="Arial" w:eastAsia="MS Gothic" w:hAnsi="Arial" w:hint="eastAsia"/>
          <w:sz w:val="20"/>
          <w:szCs w:val="20"/>
        </w:rPr>
        <w:t>±</w:t>
      </w:r>
      <w:r w:rsidRPr="00614751">
        <w:rPr>
          <w:rFonts w:ascii="Arial" w:eastAsia="MS Gothic" w:hAnsi="Arial" w:hint="eastAsia"/>
          <w:sz w:val="20"/>
          <w:szCs w:val="20"/>
        </w:rPr>
        <w:t>0.03 g/cm</w:t>
      </w:r>
      <w:r w:rsidRPr="00614751">
        <w:rPr>
          <w:rFonts w:ascii="Arial" w:eastAsia="MS Gothic" w:hAnsi="Arial" w:hint="eastAsia"/>
          <w:sz w:val="20"/>
          <w:szCs w:val="20"/>
        </w:rPr>
        <w:t>³、硬度は</w:t>
      </w:r>
      <w:proofErr w:type="spellStart"/>
      <w:r w:rsidRPr="00614751">
        <w:rPr>
          <w:rFonts w:ascii="Arial" w:eastAsia="MS Gothic" w:hAnsi="Arial" w:hint="eastAsia"/>
          <w:sz w:val="20"/>
          <w:szCs w:val="20"/>
        </w:rPr>
        <w:t>ShA</w:t>
      </w:r>
      <w:proofErr w:type="spellEnd"/>
      <w:r w:rsidRPr="00614751">
        <w:rPr>
          <w:rFonts w:ascii="Arial" w:eastAsia="MS Gothic" w:hAnsi="Arial" w:hint="eastAsia"/>
          <w:sz w:val="20"/>
          <w:szCs w:val="20"/>
        </w:rPr>
        <w:t>スケール</w:t>
      </w:r>
      <w:r w:rsidRPr="00614751">
        <w:rPr>
          <w:rFonts w:ascii="Arial" w:eastAsia="MS Gothic" w:hAnsi="Arial" w:hint="eastAsia"/>
          <w:sz w:val="20"/>
          <w:szCs w:val="20"/>
        </w:rPr>
        <w:t>60</w:t>
      </w:r>
      <w:r w:rsidRPr="00614751">
        <w:rPr>
          <w:rFonts w:ascii="Arial" w:eastAsia="MS Gothic" w:hAnsi="Arial" w:hint="eastAsia"/>
          <w:sz w:val="20"/>
          <w:szCs w:val="20"/>
        </w:rPr>
        <w:t>±</w:t>
      </w:r>
      <w:r w:rsidRPr="00614751">
        <w:rPr>
          <w:rFonts w:ascii="Arial" w:eastAsia="MS Gothic" w:hAnsi="Arial" w:hint="eastAsia"/>
          <w:sz w:val="20"/>
          <w:szCs w:val="20"/>
        </w:rPr>
        <w:t xml:space="preserve">5 </w:t>
      </w:r>
      <w:r w:rsidRPr="00614751">
        <w:rPr>
          <w:rFonts w:ascii="Arial" w:eastAsia="MS Gothic" w:hAnsi="Arial" w:hint="eastAsia"/>
          <w:sz w:val="20"/>
          <w:szCs w:val="20"/>
        </w:rPr>
        <w:t>です。引張強度が</w:t>
      </w:r>
      <w:r w:rsidRPr="00614751">
        <w:rPr>
          <w:rFonts w:ascii="Arial" w:eastAsia="MS Gothic" w:hAnsi="Arial" w:hint="eastAsia"/>
          <w:sz w:val="20"/>
          <w:szCs w:val="20"/>
        </w:rPr>
        <w:t>10 MPa</w:t>
      </w:r>
      <w:r w:rsidRPr="00614751">
        <w:rPr>
          <w:rFonts w:ascii="Arial" w:eastAsia="MS Gothic" w:hAnsi="Arial" w:hint="eastAsia"/>
          <w:sz w:val="20"/>
          <w:szCs w:val="20"/>
        </w:rPr>
        <w:t>、破断伸びは</w:t>
      </w:r>
      <w:r w:rsidRPr="00614751">
        <w:rPr>
          <w:rFonts w:ascii="Arial" w:eastAsia="MS Gothic" w:hAnsi="Arial" w:hint="eastAsia"/>
          <w:sz w:val="20"/>
          <w:szCs w:val="20"/>
        </w:rPr>
        <w:t>700%</w:t>
      </w:r>
      <w:r w:rsidRPr="00614751">
        <w:rPr>
          <w:rFonts w:ascii="Arial" w:eastAsia="MS Gothic" w:hAnsi="Arial" w:hint="eastAsia"/>
          <w:sz w:val="20"/>
          <w:szCs w:val="20"/>
        </w:rPr>
        <w:t>であり、柔軟性と耐久性を備えた材料です。</w:t>
      </w:r>
      <w:r w:rsidRPr="00614751">
        <w:rPr>
          <w:rFonts w:ascii="Arial" w:eastAsia="MS Gothic" w:hAnsi="Arial" w:hint="eastAsia"/>
          <w:sz w:val="20"/>
          <w:szCs w:val="20"/>
        </w:rPr>
        <w:t xml:space="preserve"> </w:t>
      </w:r>
    </w:p>
    <w:p w14:paraId="5CC695E5" w14:textId="77777777" w:rsidR="000D75BA" w:rsidRPr="00614751" w:rsidRDefault="000D75BA" w:rsidP="002227AE">
      <w:pPr>
        <w:spacing w:line="360" w:lineRule="auto"/>
        <w:ind w:right="1559"/>
        <w:jc w:val="both"/>
        <w:rPr>
          <w:rFonts w:ascii="Arial" w:eastAsia="MS Gothic" w:hAnsi="Arial" w:cs="Arial"/>
          <w:sz w:val="6"/>
          <w:szCs w:val="6"/>
        </w:rPr>
      </w:pPr>
    </w:p>
    <w:p w14:paraId="2D85D7F7" w14:textId="308E8392" w:rsidR="000D75BA" w:rsidRPr="00614751" w:rsidRDefault="00081C3C"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耐候性評価</w:t>
      </w:r>
      <w:r w:rsidRPr="00614751">
        <w:rPr>
          <w:rFonts w:ascii="Arial" w:eastAsia="MS Gothic" w:hAnsi="Arial" w:hint="eastAsia"/>
          <w:sz w:val="20"/>
          <w:szCs w:val="20"/>
        </w:rPr>
        <w:t xml:space="preserve"> DE 1.20 (350h) </w:t>
      </w:r>
      <w:r w:rsidRPr="00614751">
        <w:rPr>
          <w:rFonts w:ascii="Arial" w:eastAsia="MS Gothic" w:hAnsi="Arial" w:hint="eastAsia"/>
          <w:sz w:val="20"/>
          <w:szCs w:val="20"/>
        </w:rPr>
        <w:t>を備えたこのハロゲンフリー材料（</w:t>
      </w:r>
      <w:r w:rsidRPr="00614751">
        <w:rPr>
          <w:rFonts w:ascii="Arial" w:eastAsia="MS Gothic" w:hAnsi="Arial" w:hint="eastAsia"/>
          <w:sz w:val="20"/>
          <w:szCs w:val="20"/>
        </w:rPr>
        <w:t>IEC 61249-2-21</w:t>
      </w:r>
      <w:r w:rsidRPr="00614751">
        <w:rPr>
          <w:rFonts w:ascii="Arial" w:eastAsia="MS Gothic" w:hAnsi="Arial" w:hint="eastAsia"/>
          <w:sz w:val="20"/>
          <w:szCs w:val="20"/>
        </w:rPr>
        <w:t>準拠）は、長期間にわたり性能を維持します。この材料は、長期間の使用に耐える耐紫外線性と最適化された機械的特性を備え、揮発分と臭気が制御されているため、自動車の内装に最適です。</w:t>
      </w:r>
      <w:r w:rsidRPr="00614751">
        <w:rPr>
          <w:rFonts w:ascii="Arial" w:eastAsia="MS Gothic" w:hAnsi="Arial" w:hint="eastAsia"/>
          <w:sz w:val="20"/>
          <w:szCs w:val="20"/>
        </w:rPr>
        <w:t xml:space="preserve"> </w:t>
      </w:r>
    </w:p>
    <w:p w14:paraId="60FE8B63" w14:textId="77777777" w:rsidR="002227AE" w:rsidRPr="00614751" w:rsidRDefault="002227AE" w:rsidP="002227AE">
      <w:pPr>
        <w:spacing w:line="360" w:lineRule="auto"/>
        <w:ind w:right="1559"/>
        <w:jc w:val="both"/>
        <w:rPr>
          <w:rFonts w:ascii="Arial" w:eastAsia="MS Gothic" w:hAnsi="Arial" w:cs="Arial"/>
          <w:sz w:val="6"/>
          <w:szCs w:val="6"/>
        </w:rPr>
      </w:pPr>
    </w:p>
    <w:p w14:paraId="1007FDD4" w14:textId="73D2ACBE" w:rsidR="00F117DF" w:rsidRPr="00614751" w:rsidRDefault="00F117DF" w:rsidP="002227AE">
      <w:pPr>
        <w:spacing w:line="360" w:lineRule="auto"/>
        <w:ind w:right="1559"/>
        <w:jc w:val="both"/>
        <w:rPr>
          <w:rFonts w:ascii="Arial" w:eastAsia="MS Gothic" w:hAnsi="Arial" w:cs="Arial"/>
          <w:b/>
          <w:bCs/>
          <w:sz w:val="20"/>
          <w:szCs w:val="20"/>
        </w:rPr>
      </w:pPr>
      <w:r w:rsidRPr="00614751">
        <w:rPr>
          <w:rFonts w:ascii="Arial" w:eastAsia="MS Gothic" w:hAnsi="Arial" w:hint="eastAsia"/>
          <w:b/>
          <w:bCs/>
          <w:sz w:val="20"/>
          <w:szCs w:val="20"/>
        </w:rPr>
        <w:lastRenderedPageBreak/>
        <w:t>スマート電子機器の性能向上のために開発</w:t>
      </w:r>
    </w:p>
    <w:p w14:paraId="72971F0C" w14:textId="2EDCCD32" w:rsidR="00A51EBC" w:rsidRPr="00614751" w:rsidRDefault="00F117DF"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KRAIBURG TPE</w:t>
      </w:r>
      <w:r w:rsidRPr="00614751">
        <w:rPr>
          <w:rFonts w:ascii="Arial" w:eastAsia="MS Gothic" w:hAnsi="Arial" w:hint="eastAsia"/>
          <w:sz w:val="20"/>
          <w:szCs w:val="20"/>
        </w:rPr>
        <w:t>のライトエフェクト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は、デバイスの視覚的な魅力と機能性を高めることに寄与します。</w:t>
      </w:r>
    </w:p>
    <w:p w14:paraId="089E238E" w14:textId="67B8BD42" w:rsidR="00F117DF" w:rsidRPr="00614751" w:rsidRDefault="00A50778" w:rsidP="002227AE">
      <w:pPr>
        <w:pStyle w:val="ListParagraph"/>
        <w:numPr>
          <w:ilvl w:val="0"/>
          <w:numId w:val="35"/>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アンビエント照明：</w:t>
      </w:r>
      <w:r w:rsidRPr="00614751">
        <w:rPr>
          <w:rFonts w:ascii="Arial" w:eastAsia="MS Gothic" w:hAnsi="Arial" w:hint="eastAsia"/>
          <w:sz w:val="20"/>
          <w:szCs w:val="20"/>
        </w:rPr>
        <w:t>スマートフォン、スマートウォッチ、ホームアシスタントなどのスマートデバイスは、ライトエフェクト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をデバイスのボディに組み込むことによって、アンビエント照明を提供することができます。ロゴ、バックライトディスプレイ、インジケーターライトのいずれの場合でも、非アクティブ時には目立たないようにし、すっきりとしたデザインを実現します。</w:t>
      </w:r>
    </w:p>
    <w:p w14:paraId="181409E6" w14:textId="50CC03D0" w:rsidR="00F117DF" w:rsidRPr="00614751" w:rsidRDefault="00B716B7" w:rsidP="002227AE">
      <w:pPr>
        <w:pStyle w:val="ListParagraph"/>
        <w:numPr>
          <w:ilvl w:val="0"/>
          <w:numId w:val="35"/>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ソフトタッチと人間工学：</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ソフトタッチの表面は、スマートウォッチやフィットネストラッカーなどのウェアラブル機器のユーザーエクスペリエンスを向上させます。特に長時間肌に触れる場合などでは効果的です。滑らかなフィニッシュによって、携帯機器や個人用機器の快適さを向上させます。</w:t>
      </w:r>
    </w:p>
    <w:p w14:paraId="0F4971D7" w14:textId="5C4A58AA" w:rsidR="002227AE" w:rsidRPr="00614751" w:rsidRDefault="00BB011B" w:rsidP="002227AE">
      <w:pPr>
        <w:pStyle w:val="ListParagraph"/>
        <w:numPr>
          <w:ilvl w:val="0"/>
          <w:numId w:val="35"/>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デザインの柔軟性：</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複雑な形状への成形が可能であるため、メーカーはスマートガジェットにおいてユニークなデザインを追求できます。この材料は黒色と着色オプションがあり、機能的かつ美しい照明効果を実現します。また、ポリプロピレン（</w:t>
      </w:r>
      <w:r w:rsidRPr="00614751">
        <w:rPr>
          <w:rFonts w:ascii="Arial" w:eastAsia="MS Gothic" w:hAnsi="Arial" w:hint="eastAsia"/>
          <w:sz w:val="20"/>
          <w:szCs w:val="20"/>
        </w:rPr>
        <w:t>PP</w:t>
      </w:r>
      <w:r w:rsidRPr="00614751">
        <w:rPr>
          <w:rFonts w:ascii="Arial" w:eastAsia="MS Gothic" w:hAnsi="Arial" w:hint="eastAsia"/>
          <w:sz w:val="20"/>
          <w:szCs w:val="20"/>
        </w:rPr>
        <w:t>）との接着性も高いため、さまざまな用途で耐久性と汎用性を確保します。</w:t>
      </w:r>
      <w:r w:rsidRPr="00614751">
        <w:rPr>
          <w:rFonts w:ascii="Arial" w:eastAsia="MS Gothic" w:hAnsi="Arial" w:hint="eastAsia"/>
          <w:sz w:val="20"/>
          <w:szCs w:val="20"/>
        </w:rPr>
        <w:t xml:space="preserve"> </w:t>
      </w:r>
    </w:p>
    <w:p w14:paraId="2A40182D" w14:textId="77777777" w:rsidR="002227AE" w:rsidRPr="00614751" w:rsidRDefault="002227AE" w:rsidP="002227AE">
      <w:pPr>
        <w:pStyle w:val="ListParagraph"/>
        <w:spacing w:line="360" w:lineRule="auto"/>
        <w:ind w:right="1559"/>
        <w:jc w:val="both"/>
        <w:rPr>
          <w:rFonts w:ascii="Arial" w:eastAsia="MS Gothic" w:hAnsi="Arial" w:cs="Arial"/>
          <w:sz w:val="20"/>
          <w:szCs w:val="20"/>
        </w:rPr>
      </w:pPr>
    </w:p>
    <w:p w14:paraId="4DA2B24E" w14:textId="509300B4" w:rsidR="000428E2" w:rsidRPr="00614751" w:rsidRDefault="00563683" w:rsidP="002227AE">
      <w:pPr>
        <w:spacing w:line="360" w:lineRule="auto"/>
        <w:ind w:right="1559"/>
        <w:jc w:val="both"/>
        <w:rPr>
          <w:rStyle w:val="Strong"/>
          <w:rFonts w:ascii="Arial" w:eastAsia="MS Gothic" w:hAnsi="Arial" w:cs="Arial"/>
          <w:sz w:val="20"/>
          <w:szCs w:val="20"/>
        </w:rPr>
      </w:pPr>
      <w:r w:rsidRPr="00614751">
        <w:rPr>
          <w:rStyle w:val="Strong"/>
          <w:rFonts w:ascii="Arial" w:eastAsia="MS Gothic" w:hAnsi="Arial" w:hint="eastAsia"/>
          <w:sz w:val="20"/>
          <w:szCs w:val="20"/>
        </w:rPr>
        <w:t>電気・電子（</w:t>
      </w:r>
      <w:r w:rsidRPr="00614751">
        <w:rPr>
          <w:rStyle w:val="Strong"/>
          <w:rFonts w:ascii="Arial" w:eastAsia="MS Gothic" w:hAnsi="Arial" w:hint="eastAsia"/>
          <w:sz w:val="20"/>
          <w:szCs w:val="20"/>
        </w:rPr>
        <w:t>E&amp;E</w:t>
      </w:r>
      <w:r w:rsidRPr="00614751">
        <w:rPr>
          <w:rStyle w:val="Strong"/>
          <w:rFonts w:ascii="Arial" w:eastAsia="MS Gothic" w:hAnsi="Arial" w:hint="eastAsia"/>
          <w:sz w:val="20"/>
          <w:szCs w:val="20"/>
        </w:rPr>
        <w:t>）用途に最適化された機能</w:t>
      </w:r>
    </w:p>
    <w:p w14:paraId="31F1B345" w14:textId="7AA5FE87" w:rsidR="00FC38C8"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KRAIBURG TPE</w:t>
      </w:r>
      <w:r w:rsidRPr="00614751">
        <w:rPr>
          <w:rFonts w:ascii="Arial" w:eastAsia="MS Gothic" w:hAnsi="Arial" w:hint="eastAsia"/>
          <w:sz w:val="20"/>
          <w:szCs w:val="20"/>
        </w:rPr>
        <w:t>のライトエフェクト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w:t>
      </w:r>
      <w:r w:rsidRPr="00614751">
        <w:rPr>
          <w:rFonts w:ascii="Arial" w:eastAsia="MS Gothic" w:hAnsi="Arial" w:hint="eastAsia"/>
          <w:sz w:val="20"/>
          <w:szCs w:val="20"/>
        </w:rPr>
        <w:t>E&amp;E</w:t>
      </w:r>
      <w:r w:rsidRPr="00614751">
        <w:rPr>
          <w:rFonts w:ascii="Arial" w:eastAsia="MS Gothic" w:hAnsi="Arial" w:hint="eastAsia"/>
          <w:sz w:val="20"/>
          <w:szCs w:val="20"/>
        </w:rPr>
        <w:t>製品にさらなるメリットをもたらし、その実用的な価値を高めます。</w:t>
      </w:r>
    </w:p>
    <w:p w14:paraId="6A7F5AE8" w14:textId="4D2281C5" w:rsidR="00FC38C8" w:rsidRPr="00614751" w:rsidRDefault="00F14781" w:rsidP="002227AE">
      <w:pPr>
        <w:pStyle w:val="ListParagraph"/>
        <w:numPr>
          <w:ilvl w:val="0"/>
          <w:numId w:val="36"/>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lastRenderedPageBreak/>
        <w:t>バックライトとインジケーター：</w:t>
      </w:r>
      <w:r w:rsidRPr="00614751">
        <w:rPr>
          <w:rFonts w:ascii="Arial" w:eastAsia="MS Gothic" w:hAnsi="Arial" w:hint="eastAsia"/>
          <w:sz w:val="20"/>
          <w:szCs w:val="20"/>
        </w:rPr>
        <w:t>コントロールパネル、スイッチ、電気コネクタなどの光透過部品に活用されているライトエフェクト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は、バックライトやイルミネーションインジケーターを繊細に表現することを可能にし、ユーザーとのインタラクションを向上させ、より直感的なデバイスを実現します。</w:t>
      </w:r>
    </w:p>
    <w:p w14:paraId="30F467F7" w14:textId="21373173" w:rsidR="00192CAA" w:rsidRPr="00614751" w:rsidRDefault="00524376" w:rsidP="002227AE">
      <w:pPr>
        <w:pStyle w:val="ListParagraph"/>
        <w:numPr>
          <w:ilvl w:val="0"/>
          <w:numId w:val="36"/>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ノイズの低減：</w:t>
      </w:r>
      <w:r w:rsidRPr="00614751">
        <w:rPr>
          <w:rFonts w:ascii="Arial" w:eastAsia="MS Gothic" w:hAnsi="Arial" w:hint="eastAsia"/>
          <w:sz w:val="20"/>
          <w:szCs w:val="20"/>
        </w:rPr>
        <w:t>家庭用電化製品や産業用機器では、ライトエフェクト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が振動を低減し、ノイズを抑制します。ダンピングカバーやガスケットに使用することで、可動部品から発生するガタガタやきしみ音を最小限に抑え、より静かでスムーズな動作を実現します。</w:t>
      </w:r>
    </w:p>
    <w:p w14:paraId="5D70C94A" w14:textId="77777777" w:rsidR="00192CAA" w:rsidRPr="00614751" w:rsidRDefault="00192CAA" w:rsidP="002227AE">
      <w:pPr>
        <w:spacing w:line="360" w:lineRule="auto"/>
        <w:ind w:right="1559"/>
        <w:jc w:val="both"/>
        <w:rPr>
          <w:rFonts w:ascii="Arial" w:eastAsia="MS Gothic" w:hAnsi="Arial" w:cs="Arial"/>
          <w:sz w:val="20"/>
          <w:szCs w:val="20"/>
        </w:rPr>
      </w:pPr>
    </w:p>
    <w:p w14:paraId="400E8BEA" w14:textId="3B9CDE2D" w:rsidR="00192CAA" w:rsidRPr="00614751" w:rsidRDefault="00192CAA" w:rsidP="002227AE">
      <w:pPr>
        <w:spacing w:line="360" w:lineRule="auto"/>
        <w:ind w:right="1559"/>
        <w:jc w:val="both"/>
        <w:rPr>
          <w:rFonts w:ascii="Arial" w:eastAsia="MS Gothic" w:hAnsi="Arial" w:cs="Arial"/>
          <w:b/>
          <w:bCs/>
          <w:sz w:val="20"/>
          <w:szCs w:val="20"/>
        </w:rPr>
      </w:pPr>
      <w:r w:rsidRPr="00614751">
        <w:rPr>
          <w:rFonts w:ascii="Arial" w:eastAsia="MS Gothic" w:hAnsi="Arial" w:hint="eastAsia"/>
          <w:b/>
          <w:bCs/>
          <w:sz w:val="20"/>
          <w:szCs w:val="20"/>
        </w:rPr>
        <w:t>EV</w:t>
      </w:r>
      <w:r w:rsidRPr="00614751">
        <w:rPr>
          <w:rFonts w:ascii="Arial" w:eastAsia="MS Gothic" w:hAnsi="Arial" w:hint="eastAsia"/>
          <w:b/>
          <w:bCs/>
          <w:sz w:val="20"/>
          <w:szCs w:val="20"/>
        </w:rPr>
        <w:t>用途における優れた運転体験</w:t>
      </w:r>
    </w:p>
    <w:p w14:paraId="4AE704C8" w14:textId="536EE591" w:rsidR="00192CAA" w:rsidRPr="00614751" w:rsidRDefault="00192CA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自動車業界、特</w:t>
      </w:r>
      <w:r w:rsidRPr="00064129">
        <w:rPr>
          <w:rFonts w:ascii="Arial" w:eastAsia="MS Gothic" w:hAnsi="Arial" w:hint="eastAsia"/>
          <w:sz w:val="20"/>
          <w:szCs w:val="20"/>
        </w:rPr>
        <w:t>に</w:t>
      </w:r>
      <w:hyperlink r:id="rId12" w:history="1">
        <w:r w:rsidRPr="00064129">
          <w:rPr>
            <w:rStyle w:val="Hyperlink"/>
            <w:rFonts w:ascii="Arial" w:eastAsia="MS Gothic" w:hAnsi="Arial" w:hint="eastAsia"/>
            <w:sz w:val="20"/>
            <w:szCs w:val="20"/>
          </w:rPr>
          <w:t>電気自動車（</w:t>
        </w:r>
        <w:r w:rsidRPr="00064129">
          <w:rPr>
            <w:rStyle w:val="Hyperlink"/>
            <w:rFonts w:ascii="Arial" w:eastAsia="MS Gothic" w:hAnsi="Arial" w:hint="eastAsia"/>
            <w:sz w:val="20"/>
            <w:szCs w:val="20"/>
          </w:rPr>
          <w:t>EV</w:t>
        </w:r>
        <w:r w:rsidRPr="00064129">
          <w:rPr>
            <w:rStyle w:val="Hyperlink"/>
            <w:rFonts w:ascii="Arial" w:eastAsia="MS Gothic" w:hAnsi="Arial" w:hint="eastAsia"/>
            <w:sz w:val="20"/>
            <w:szCs w:val="20"/>
          </w:rPr>
          <w:t>）の分野</w:t>
        </w:r>
      </w:hyperlink>
      <w:r w:rsidRPr="00064129">
        <w:rPr>
          <w:rFonts w:ascii="Arial" w:eastAsia="MS Gothic" w:hAnsi="Arial" w:hint="eastAsia"/>
          <w:sz w:val="20"/>
          <w:szCs w:val="20"/>
        </w:rPr>
        <w:t>では、ライトエフェクト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の恩恵を受けています。特に、インテリアデザイン、ユーザーインターフェース、環境配慮の面でその効果を発揮しています。</w:t>
      </w:r>
      <w:r w:rsidRPr="00614751">
        <w:rPr>
          <w:rFonts w:ascii="Arial" w:eastAsia="MS Gothic" w:hAnsi="Arial" w:hint="eastAsia"/>
          <w:sz w:val="20"/>
          <w:szCs w:val="20"/>
        </w:rPr>
        <w:t xml:space="preserve"> </w:t>
      </w:r>
    </w:p>
    <w:p w14:paraId="5EB06297" w14:textId="26F23B91" w:rsidR="00A610AE" w:rsidRPr="00614751" w:rsidRDefault="00A610AE" w:rsidP="002227AE">
      <w:pPr>
        <w:pStyle w:val="ListParagraph"/>
        <w:numPr>
          <w:ilvl w:val="0"/>
          <w:numId w:val="37"/>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インテリアアンビエント照明：</w:t>
      </w:r>
      <w:r w:rsidRPr="00614751">
        <w:rPr>
          <w:rFonts w:ascii="Arial" w:eastAsia="MS Gothic" w:hAnsi="Arial" w:hint="eastAsia"/>
          <w:sz w:val="20"/>
          <w:szCs w:val="20"/>
        </w:rPr>
        <w:t>ダッシュボードパネル、ドアトリム、足元に組み込まれた光効果</w:t>
      </w:r>
      <w:r w:rsidRPr="00614751">
        <w:rPr>
          <w:rFonts w:ascii="Arial" w:eastAsia="MS Gothic" w:hAnsi="Arial" w:hint="eastAsia"/>
          <w:sz w:val="20"/>
          <w:szCs w:val="20"/>
        </w:rPr>
        <w:t>TPE</w:t>
      </w:r>
      <w:r w:rsidRPr="00614751">
        <w:rPr>
          <w:rFonts w:ascii="Arial" w:eastAsia="MS Gothic" w:hAnsi="Arial" w:hint="eastAsia"/>
          <w:sz w:val="20"/>
          <w:szCs w:val="20"/>
        </w:rPr>
        <w:t>は、車内にアンビエント照明を提供します。その繊細な光はエレガントさを添えながら、夜間走行に必要な十分な照明を確保します。</w:t>
      </w:r>
    </w:p>
    <w:p w14:paraId="6F3D2294" w14:textId="7C9CF3A0" w:rsidR="001830A3" w:rsidRPr="00614751" w:rsidRDefault="001830A3" w:rsidP="002227AE">
      <w:pPr>
        <w:pStyle w:val="ListParagraph"/>
        <w:numPr>
          <w:ilvl w:val="0"/>
          <w:numId w:val="37"/>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ノイズと振動の減衰：</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のノイズ減衰特性は、路面やエンジンからの騒音を低減し、ドライビング・エクスペリエンスを向上させます。内装パネルや振動しやすい部品に使用することによって、より静かな車内環境を実現します。</w:t>
      </w:r>
    </w:p>
    <w:p w14:paraId="19147EAA" w14:textId="77777777" w:rsidR="00192CAA" w:rsidRPr="00614751" w:rsidRDefault="001830A3" w:rsidP="002227AE">
      <w:pPr>
        <w:pStyle w:val="ListParagraph"/>
        <w:numPr>
          <w:ilvl w:val="0"/>
          <w:numId w:val="37"/>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耐紫外線性と耐久性：</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の耐紫外線性は、ダッシュボードトリムや照明システムを含む自動車内装品を太陽光によるダメージから保護し、その外観と性能を長期間維持します。</w:t>
      </w:r>
      <w:r w:rsidRPr="00614751">
        <w:rPr>
          <w:rFonts w:ascii="Arial" w:eastAsia="MS Gothic" w:hAnsi="Arial" w:hint="eastAsia"/>
          <w:sz w:val="20"/>
          <w:szCs w:val="20"/>
        </w:rPr>
        <w:t xml:space="preserve"> </w:t>
      </w:r>
    </w:p>
    <w:p w14:paraId="48EAF86D" w14:textId="77777777" w:rsidR="002227AE" w:rsidRPr="00614751" w:rsidRDefault="002227AE" w:rsidP="002227AE">
      <w:pPr>
        <w:pStyle w:val="ListParagraph"/>
        <w:spacing w:line="360" w:lineRule="auto"/>
        <w:ind w:right="1559"/>
        <w:jc w:val="both"/>
        <w:rPr>
          <w:rFonts w:ascii="Arial" w:eastAsia="MS Gothic" w:hAnsi="Arial" w:cs="Arial"/>
          <w:sz w:val="20"/>
          <w:szCs w:val="20"/>
        </w:rPr>
      </w:pPr>
    </w:p>
    <w:p w14:paraId="53A972E6" w14:textId="4B7E482B" w:rsidR="00192CAA" w:rsidRDefault="00192CAA" w:rsidP="002227AE">
      <w:pPr>
        <w:spacing w:line="360" w:lineRule="auto"/>
        <w:ind w:right="1559"/>
        <w:jc w:val="both"/>
        <w:rPr>
          <w:rFonts w:ascii="Arial" w:eastAsia="SimSun" w:hAnsi="Arial"/>
          <w:sz w:val="20"/>
          <w:szCs w:val="20"/>
          <w:lang w:eastAsia="zh-CN"/>
        </w:rPr>
      </w:pPr>
      <w:r w:rsidRPr="00614751">
        <w:rPr>
          <w:rFonts w:ascii="Arial" w:eastAsia="MS Gothic" w:hAnsi="Arial" w:hint="eastAsia"/>
          <w:sz w:val="20"/>
          <w:szCs w:val="20"/>
        </w:rPr>
        <w:lastRenderedPageBreak/>
        <w:t>KRAIBURG TPE</w:t>
      </w:r>
      <w:r w:rsidRPr="00614751">
        <w:rPr>
          <w:rFonts w:ascii="Arial" w:eastAsia="MS Gothic" w:hAnsi="Arial" w:hint="eastAsia"/>
          <w:sz w:val="20"/>
          <w:szCs w:val="20"/>
        </w:rPr>
        <w:t>のライトエフ</w:t>
      </w:r>
      <w:r w:rsidRPr="00064129">
        <w:rPr>
          <w:rFonts w:ascii="Arial" w:eastAsia="MS Gothic" w:hAnsi="Arial" w:hint="eastAsia"/>
          <w:sz w:val="20"/>
          <w:szCs w:val="20"/>
        </w:rPr>
        <w:t>ェクト</w:t>
      </w:r>
      <w:r w:rsidRPr="00064129">
        <w:rPr>
          <w:rFonts w:ascii="Arial" w:eastAsia="MS Gothic" w:hAnsi="Arial" w:hint="eastAsia"/>
          <w:sz w:val="20"/>
          <w:szCs w:val="20"/>
        </w:rPr>
        <w:t>TPE</w:t>
      </w:r>
      <w:r w:rsidRPr="00064129">
        <w:rPr>
          <w:rFonts w:ascii="Arial" w:eastAsia="MS Gothic" w:hAnsi="Arial" w:hint="eastAsia"/>
          <w:sz w:val="20"/>
          <w:szCs w:val="20"/>
        </w:rPr>
        <w:t>は、</w:t>
      </w:r>
      <w:hyperlink r:id="rId13" w:history="1">
        <w:r w:rsidRPr="00064129">
          <w:rPr>
            <w:rStyle w:val="Hyperlink"/>
            <w:rFonts w:ascii="Arial" w:eastAsia="MS Gothic" w:hAnsi="Arial" w:hint="eastAsia"/>
            <w:sz w:val="20"/>
            <w:szCs w:val="20"/>
          </w:rPr>
          <w:t>環境に配慮しながら</w:t>
        </w:r>
      </w:hyperlink>
      <w:r w:rsidRPr="00064129">
        <w:rPr>
          <w:rFonts w:ascii="Arial" w:eastAsia="MS Gothic" w:hAnsi="Arial" w:hint="eastAsia"/>
          <w:sz w:val="20"/>
          <w:szCs w:val="20"/>
        </w:rPr>
        <w:t>、審美性</w:t>
      </w:r>
      <w:r w:rsidRPr="00614751">
        <w:rPr>
          <w:rFonts w:ascii="Arial" w:eastAsia="MS Gothic" w:hAnsi="Arial" w:hint="eastAsia"/>
          <w:sz w:val="20"/>
          <w:szCs w:val="20"/>
        </w:rPr>
        <w:t>と高性能を兼ね備えた製品を創り出す幅広い可能性を提供します。フレキシブルな成形能力、優れた耐久性、ユーザーの快適性を重視したライトエフェクト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は、未来に向けた材料革新の道を切り開いています。</w:t>
      </w:r>
    </w:p>
    <w:p w14:paraId="13690527" w14:textId="77777777" w:rsidR="00A53311" w:rsidRPr="00A53311" w:rsidRDefault="00A53311" w:rsidP="002227AE">
      <w:pPr>
        <w:spacing w:line="360" w:lineRule="auto"/>
        <w:ind w:right="1559"/>
        <w:jc w:val="both"/>
        <w:rPr>
          <w:rFonts w:ascii="Arial" w:eastAsia="SimSun" w:hAnsi="Arial"/>
          <w:sz w:val="6"/>
          <w:szCs w:val="6"/>
          <w:lang w:eastAsia="zh-CN"/>
        </w:rPr>
      </w:pPr>
    </w:p>
    <w:p w14:paraId="3E01B15D" w14:textId="77777777" w:rsidR="00A53311" w:rsidRPr="00CA6900" w:rsidRDefault="00A53311" w:rsidP="00A53311">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品質や性能を損なうことなく、</w:t>
      </w:r>
      <w:r>
        <w:rPr>
          <w:rFonts w:ascii="Arial" w:eastAsia="MS Gothic" w:hAnsi="Arial" w:hint="eastAsia"/>
          <w:sz w:val="20"/>
          <w:szCs w:val="20"/>
        </w:rPr>
        <w:t>いかにして</w:t>
      </w:r>
      <w:r w:rsidRPr="00CA6900">
        <w:rPr>
          <w:rFonts w:ascii="Arial" w:eastAsia="MS Gothic" w:hAnsi="Arial" w:hint="eastAsia"/>
          <w:sz w:val="20"/>
          <w:szCs w:val="20"/>
        </w:rPr>
        <w:t>よりサスティナブルな選択肢を提供しているかについては、こちらをご覧ください。</w:t>
      </w:r>
    </w:p>
    <w:p w14:paraId="61FE1918" w14:textId="77777777" w:rsidR="00A53311" w:rsidRPr="00CA6900" w:rsidRDefault="00A53311" w:rsidP="00A53311">
      <w:pPr>
        <w:spacing w:line="360" w:lineRule="auto"/>
        <w:ind w:right="1559"/>
        <w:jc w:val="both"/>
        <w:rPr>
          <w:rFonts w:ascii="Arial" w:eastAsia="MS Gothic" w:hAnsi="Arial" w:cs="Arial"/>
          <w:b/>
          <w:bCs/>
          <w:sz w:val="20"/>
          <w:szCs w:val="20"/>
          <w:u w:val="single"/>
        </w:rPr>
      </w:pPr>
      <w:hyperlink r:id="rId14" w:history="1">
        <w:r w:rsidRPr="00CD5275">
          <w:rPr>
            <w:rStyle w:val="Hyperlink"/>
            <w:rFonts w:ascii="Arial" w:eastAsia="MS Gothic" w:hAnsi="Arial" w:hint="eastAsia"/>
            <w:b/>
            <w:bCs/>
            <w:sz w:val="20"/>
            <w:szCs w:val="20"/>
          </w:rPr>
          <w:t>CHINAPLAS 2025</w:t>
        </w:r>
        <w:r w:rsidRPr="00CD5275">
          <w:rPr>
            <w:rStyle w:val="Hyperlink"/>
            <w:rFonts w:ascii="Arial" w:eastAsia="MS Gothic" w:hAnsi="Arial" w:hint="eastAsia"/>
            <w:b/>
            <w:bCs/>
            <w:sz w:val="20"/>
            <w:szCs w:val="20"/>
          </w:rPr>
          <w:t>での</w:t>
        </w:r>
        <w:r w:rsidRPr="00CD5275">
          <w:rPr>
            <w:rStyle w:val="Hyperlink"/>
            <w:rFonts w:ascii="Arial" w:eastAsia="MS Gothic" w:hAnsi="Arial" w:hint="eastAsia"/>
            <w:b/>
            <w:bCs/>
            <w:sz w:val="20"/>
            <w:szCs w:val="20"/>
          </w:rPr>
          <w:t>KRAIBURG TPE</w:t>
        </w:r>
        <w:r w:rsidRPr="00CD5275">
          <w:rPr>
            <w:rStyle w:val="Hyperlink"/>
            <w:rFonts w:ascii="Arial" w:eastAsia="MS Gothic" w:hAnsi="Arial" w:hint="eastAsia"/>
            <w:b/>
            <w:bCs/>
            <w:sz w:val="20"/>
            <w:szCs w:val="20"/>
          </w:rPr>
          <w:t>にお越しください</w:t>
        </w:r>
      </w:hyperlink>
      <w:r w:rsidRPr="00CA6900">
        <w:rPr>
          <w:rFonts w:ascii="Arial" w:eastAsia="MS Gothic" w:hAnsi="Arial" w:hint="eastAsia"/>
          <w:b/>
          <w:bCs/>
          <w:sz w:val="20"/>
          <w:szCs w:val="20"/>
          <w:u w:val="single"/>
        </w:rPr>
        <w:t xml:space="preserve"> </w:t>
      </w:r>
    </w:p>
    <w:p w14:paraId="6C15A587" w14:textId="77777777" w:rsidR="00A53311" w:rsidRPr="00CA6900" w:rsidRDefault="00A53311" w:rsidP="00A53311">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ホール</w:t>
      </w:r>
      <w:r w:rsidRPr="00CA6900">
        <w:rPr>
          <w:rFonts w:ascii="Arial" w:eastAsia="MS Gothic" w:hAnsi="Arial" w:hint="eastAsia"/>
          <w:sz w:val="20"/>
          <w:szCs w:val="20"/>
        </w:rPr>
        <w:t>17</w:t>
      </w:r>
      <w:r w:rsidRPr="00CA6900">
        <w:rPr>
          <w:rFonts w:ascii="Arial" w:eastAsia="MS Gothic" w:hAnsi="Arial" w:hint="eastAsia"/>
          <w:sz w:val="20"/>
          <w:szCs w:val="20"/>
        </w:rPr>
        <w:t>のブース</w:t>
      </w:r>
      <w:r w:rsidRPr="00CA6900">
        <w:rPr>
          <w:rFonts w:ascii="Arial" w:eastAsia="MS Gothic" w:hAnsi="Arial" w:hint="eastAsia"/>
          <w:sz w:val="20"/>
          <w:szCs w:val="20"/>
        </w:rPr>
        <w:t>Q71</w:t>
      </w:r>
      <w:r w:rsidRPr="00CA6900">
        <w:rPr>
          <w:rFonts w:ascii="Arial" w:eastAsia="MS Gothic" w:hAnsi="Arial" w:hint="eastAsia"/>
          <w:sz w:val="20"/>
          <w:szCs w:val="20"/>
        </w:rPr>
        <w:t>でお会いしましょう。革新的なサスティナブルな</w:t>
      </w:r>
      <w:r w:rsidRPr="00CA6900">
        <w:rPr>
          <w:rFonts w:ascii="Arial" w:eastAsia="MS Gothic" w:hAnsi="Arial" w:hint="eastAsia"/>
          <w:sz w:val="20"/>
          <w:szCs w:val="20"/>
        </w:rPr>
        <w:t>TPE</w:t>
      </w:r>
      <w:r w:rsidRPr="00CA6900">
        <w:rPr>
          <w:rFonts w:ascii="Arial" w:eastAsia="MS Gothic" w:hAnsi="Arial" w:hint="eastAsia"/>
          <w:sz w:val="20"/>
          <w:szCs w:val="20"/>
        </w:rPr>
        <w:t>ソリューションをお確かめ頂き、業界の専門家と交流する機会をご活用ください。</w:t>
      </w:r>
    </w:p>
    <w:p w14:paraId="02717152" w14:textId="20A3A872" w:rsidR="00A53311" w:rsidRPr="00A53311" w:rsidRDefault="00A53311" w:rsidP="00A53311">
      <w:pPr>
        <w:spacing w:line="360" w:lineRule="auto"/>
        <w:ind w:right="1559"/>
        <w:rPr>
          <w:rFonts w:ascii="Arial" w:eastAsia="SimSun" w:hAnsi="Arial" w:cs="Arial" w:hint="eastAsia"/>
          <w:sz w:val="20"/>
          <w:szCs w:val="20"/>
          <w:lang w:eastAsia="zh-CN"/>
        </w:rPr>
      </w:pPr>
      <w:r w:rsidRPr="00CA6900">
        <w:rPr>
          <w:rFonts w:ascii="Arial" w:eastAsia="MS Gothic" w:hAnsi="Arial" w:hint="eastAsia"/>
        </w:rPr>
        <w:t>無料のビジター・パスとブースのご予約のため、</w:t>
      </w:r>
      <w:r w:rsidRPr="00CA6900">
        <w:rPr>
          <w:rFonts w:ascii="Arial" w:eastAsia="MS Gothic" w:hAnsi="Arial" w:hint="eastAsia"/>
        </w:rPr>
        <w:t xml:space="preserve"> </w:t>
      </w:r>
      <w:hyperlink r:id="rId15" w:history="1">
        <w:r w:rsidRPr="00CA6900">
          <w:rPr>
            <w:rStyle w:val="Hyperlink"/>
            <w:rFonts w:ascii="Arial" w:eastAsia="MS Gothic" w:hAnsi="Arial" w:hint="eastAsia"/>
            <w:sz w:val="20"/>
            <w:szCs w:val="20"/>
          </w:rPr>
          <w:t>https://forms.office.com/e/dkNkW7mN4a</w:t>
        </w:r>
      </w:hyperlink>
      <w:r w:rsidRPr="00CA6900">
        <w:rPr>
          <w:rFonts w:ascii="Arial" w:eastAsia="MS Gothic" w:hAnsi="Arial" w:hint="eastAsia"/>
          <w:sz w:val="20"/>
          <w:szCs w:val="20"/>
        </w:rPr>
        <w:t>にて是非ご登録ください！お急ぎください</w:t>
      </w:r>
      <w:r w:rsidRPr="00CA6900">
        <w:rPr>
          <w:rFonts w:ascii="Arial" w:eastAsia="MS Gothic" w:hAnsi="Arial" w:hint="eastAsia"/>
          <w:sz w:val="20"/>
          <w:szCs w:val="20"/>
        </w:rPr>
        <w:t xml:space="preserve"> - </w:t>
      </w:r>
      <w:r w:rsidRPr="00CA6900">
        <w:rPr>
          <w:rFonts w:ascii="Arial" w:eastAsia="MS Gothic" w:hAnsi="Arial" w:hint="eastAsia"/>
          <w:sz w:val="20"/>
          <w:szCs w:val="20"/>
        </w:rPr>
        <w:t>数に限りがあります。</w:t>
      </w:r>
      <w:r w:rsidRPr="00CA6900">
        <w:rPr>
          <w:rFonts w:ascii="Arial" w:eastAsia="MS Gothic" w:hAnsi="Arial" w:hint="eastAsia"/>
          <w:sz w:val="20"/>
          <w:szCs w:val="20"/>
        </w:rPr>
        <w:t xml:space="preserve"> </w:t>
      </w:r>
    </w:p>
    <w:bookmarkEnd w:id="0"/>
    <w:p w14:paraId="778C934B" w14:textId="32826809" w:rsidR="00904C77" w:rsidRPr="00614751" w:rsidRDefault="00064129" w:rsidP="000D0B50">
      <w:pPr>
        <w:spacing w:after="0" w:line="360" w:lineRule="auto"/>
        <w:ind w:right="1559"/>
        <w:rPr>
          <w:rFonts w:ascii="Arial" w:eastAsia="MS Gothic" w:hAnsi="Arial" w:cs="Arial"/>
          <w:sz w:val="20"/>
          <w:szCs w:val="20"/>
        </w:rPr>
      </w:pPr>
      <w:r>
        <w:rPr>
          <w:noProof/>
        </w:rPr>
        <w:drawing>
          <wp:inline distT="0" distB="0" distL="0" distR="0" wp14:anchorId="4FDDE53B" wp14:editId="0EAFD89C">
            <wp:extent cx="4267677" cy="2362200"/>
            <wp:effectExtent l="0" t="0" r="0" b="0"/>
            <wp:docPr id="607521576" name="Picture 1" descr="A rainbow colored dots in a spir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521576" name="Picture 1" descr="A rainbow colored dots in a spiral&#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2175" cy="2364689"/>
                    </a:xfrm>
                    <a:prstGeom prst="rect">
                      <a:avLst/>
                    </a:prstGeom>
                    <a:noFill/>
                    <a:ln>
                      <a:noFill/>
                    </a:ln>
                  </pic:spPr>
                </pic:pic>
              </a:graphicData>
            </a:graphic>
          </wp:inline>
        </w:drawing>
      </w:r>
    </w:p>
    <w:p w14:paraId="2B028D5E" w14:textId="77777777" w:rsidR="00064129" w:rsidRPr="00CD5275" w:rsidRDefault="00064129" w:rsidP="00064129">
      <w:pPr>
        <w:spacing w:line="360" w:lineRule="auto"/>
        <w:ind w:right="1559"/>
        <w:jc w:val="both"/>
        <w:rPr>
          <w:rFonts w:ascii="Arial" w:eastAsia="SimSun" w:hAnsi="Arial" w:cs="Arial"/>
          <w:sz w:val="20"/>
          <w:szCs w:val="20"/>
          <w:lang w:eastAsia="zh-CN"/>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1BF60B9E" w14:textId="77777777" w:rsidR="00064129" w:rsidRDefault="00064129" w:rsidP="00064129">
      <w:pPr>
        <w:spacing w:after="0" w:line="360" w:lineRule="auto"/>
        <w:ind w:right="1559"/>
        <w:rPr>
          <w:rFonts w:ascii="Arial" w:eastAsia="MS Gothic" w:hAnsi="Arial"/>
          <w:sz w:val="20"/>
          <w:szCs w:val="20"/>
        </w:rPr>
      </w:pPr>
      <w:r w:rsidRPr="00050D32">
        <w:rPr>
          <w:rFonts w:ascii="Arial" w:eastAsia="MS Gothic" w:hAnsi="Arial" w:hint="eastAsia"/>
          <w:sz w:val="20"/>
          <w:szCs w:val="20"/>
        </w:rPr>
        <w:lastRenderedPageBreak/>
        <w:t>高精細の画像が必要の際は、下記の担当者にお問い合わせください。</w:t>
      </w:r>
    </w:p>
    <w:p w14:paraId="49287647" w14:textId="77777777" w:rsidR="00064129" w:rsidRDefault="00064129" w:rsidP="00064129">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7"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304E5F61" w14:textId="77777777" w:rsidR="00064129" w:rsidRPr="00571AE2" w:rsidRDefault="00064129" w:rsidP="00064129">
      <w:pPr>
        <w:spacing w:after="0" w:line="360" w:lineRule="auto"/>
        <w:ind w:right="1559"/>
        <w:rPr>
          <w:rFonts w:ascii="Arial" w:eastAsia="SimSun" w:hAnsi="Arial" w:cs="Arial"/>
          <w:sz w:val="20"/>
          <w:szCs w:val="20"/>
          <w:lang w:eastAsia="zh-CN"/>
        </w:rPr>
      </w:pPr>
    </w:p>
    <w:p w14:paraId="49ADE10F" w14:textId="77777777" w:rsidR="00064129" w:rsidRPr="00050D32" w:rsidRDefault="00064129" w:rsidP="00064129">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E9FC79B" w14:textId="77777777" w:rsidR="00064129" w:rsidRPr="00050D32" w:rsidRDefault="00064129" w:rsidP="00064129">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533A4822" wp14:editId="7DEE279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93FE7" w14:textId="77777777" w:rsidR="00064129" w:rsidRPr="00050D32" w:rsidRDefault="00064129" w:rsidP="00064129">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57D55C67"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34722453" wp14:editId="19E854D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F46D34E" w14:textId="77777777" w:rsidR="00064129" w:rsidRPr="00050D32" w:rsidRDefault="00064129" w:rsidP="00064129">
      <w:pPr>
        <w:ind w:right="1559"/>
        <w:rPr>
          <w:rFonts w:ascii="Arial" w:eastAsia="MS Gothic" w:hAnsi="Arial" w:cs="Arial"/>
          <w:bCs/>
          <w:sz w:val="20"/>
          <w:szCs w:val="20"/>
        </w:rPr>
      </w:pPr>
      <w:hyperlink r:id="rId23" w:history="1">
        <w:r w:rsidRPr="00050D32">
          <w:rPr>
            <w:rStyle w:val="Hyperlink"/>
            <w:rFonts w:ascii="Arial" w:eastAsia="MS Gothic" w:hAnsi="Arial" w:hint="eastAsia"/>
            <w:bCs/>
            <w:color w:val="auto"/>
            <w:sz w:val="20"/>
            <w:szCs w:val="20"/>
          </w:rPr>
          <w:t>latest news on KRAIBURG TPE</w:t>
        </w:r>
      </w:hyperlink>
    </w:p>
    <w:p w14:paraId="4B2522CA" w14:textId="77777777" w:rsidR="00064129" w:rsidRPr="00050D32" w:rsidRDefault="00064129" w:rsidP="00064129">
      <w:pPr>
        <w:ind w:right="1559"/>
        <w:rPr>
          <w:rFonts w:ascii="Arial" w:eastAsia="MS Gothic" w:hAnsi="Arial" w:cs="Arial"/>
          <w:b/>
          <w:sz w:val="20"/>
          <w:szCs w:val="20"/>
          <w:lang w:val="en-GB"/>
        </w:rPr>
      </w:pPr>
    </w:p>
    <w:p w14:paraId="6AB475D9"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2819F733"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10BFABA" wp14:editId="439E68A5">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F2148D3" wp14:editId="2AF3A58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60216AC7" wp14:editId="7D0A4C79">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F24CBA6" wp14:editId="11A5655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12E7442" wp14:editId="3E2EC8CA">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72D328D"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6BF90896"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23D9CBCB" wp14:editId="756BFF7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41F6AD1" w:rsidR="001655F4" w:rsidRPr="00064129" w:rsidRDefault="00064129" w:rsidP="00064129">
      <w:pPr>
        <w:spacing w:line="360" w:lineRule="auto"/>
        <w:ind w:right="1842"/>
        <w:jc w:val="both"/>
        <w:rPr>
          <w:rFonts w:ascii="Arial" w:eastAsia="SimSun" w:hAnsi="Arial" w:cs="Arial"/>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lastRenderedPageBreak/>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1655F4" w:rsidRPr="00064129"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A0581" w14:textId="77777777" w:rsidR="00856168" w:rsidRDefault="00856168" w:rsidP="00784C57">
      <w:pPr>
        <w:spacing w:after="0" w:line="240" w:lineRule="auto"/>
      </w:pPr>
      <w:r>
        <w:separator/>
      </w:r>
    </w:p>
  </w:endnote>
  <w:endnote w:type="continuationSeparator" w:id="0">
    <w:p w14:paraId="045F003B" w14:textId="77777777" w:rsidR="00856168" w:rsidRDefault="0085616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D0FBD" w14:textId="77777777" w:rsidR="00856168" w:rsidRDefault="00856168" w:rsidP="00784C57">
      <w:pPr>
        <w:spacing w:after="0" w:line="240" w:lineRule="auto"/>
      </w:pPr>
      <w:r>
        <w:separator/>
      </w:r>
    </w:p>
  </w:footnote>
  <w:footnote w:type="continuationSeparator" w:id="0">
    <w:p w14:paraId="46A7371B" w14:textId="77777777" w:rsidR="00856168" w:rsidRDefault="0085616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614751" w:rsidRDefault="00502615" w:rsidP="00502615">
    <w:pPr>
      <w:pStyle w:val="Header"/>
      <w:tabs>
        <w:tab w:val="clear" w:pos="4703"/>
        <w:tab w:val="clear" w:pos="9406"/>
      </w:tabs>
      <w:spacing w:before="1440"/>
      <w:rPr>
        <w:rFonts w:ascii="Arial" w:eastAsia="MS Gothic" w:hAnsi="Arial" w:cs="Arial"/>
        <w:sz w:val="20"/>
        <w:szCs w:val="20"/>
      </w:rPr>
    </w:pPr>
    <w:r w:rsidRPr="00614751">
      <w:rPr>
        <w:rFonts w:ascii="Arial" w:eastAsia="MS Gothic" w:hAnsi="Arial" w:hint="eastAsia"/>
        <w:noProof/>
        <w:sz w:val="20"/>
        <w:szCs w:val="20"/>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14751" w14:paraId="12FEEFFC" w14:textId="77777777" w:rsidTr="00502615">
      <w:tc>
        <w:tcPr>
          <w:tcW w:w="6912" w:type="dxa"/>
        </w:tcPr>
        <w:p w14:paraId="4FD86D9A" w14:textId="77777777" w:rsidR="00A3687E" w:rsidRPr="00614751" w:rsidRDefault="00D95D0D" w:rsidP="00A3687E">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bCs/>
              <w:color w:val="365F91"/>
              <w:sz w:val="40"/>
              <w:szCs w:val="40"/>
            </w:rPr>
            <w:t>プレス・リリース</w:t>
          </w:r>
        </w:p>
        <w:p w14:paraId="010AEFAA" w14:textId="77777777" w:rsidR="002227AE" w:rsidRPr="00614751" w:rsidRDefault="002227AE" w:rsidP="002227AE">
          <w:pPr>
            <w:spacing w:after="0" w:line="360" w:lineRule="auto"/>
            <w:ind w:left="-105"/>
            <w:jc w:val="both"/>
            <w:rPr>
              <w:rFonts w:ascii="Arial" w:eastAsia="MS Gothic" w:hAnsi="Arial" w:cs="Arial"/>
              <w:b/>
              <w:bCs/>
              <w:sz w:val="16"/>
              <w:szCs w:val="16"/>
            </w:rPr>
          </w:pPr>
          <w:r w:rsidRPr="00614751">
            <w:rPr>
              <w:rFonts w:ascii="Arial" w:eastAsia="MS Gothic" w:hAnsi="Arial" w:hint="eastAsia"/>
              <w:b/>
              <w:bCs/>
              <w:sz w:val="16"/>
              <w:szCs w:val="16"/>
            </w:rPr>
            <w:t>スマートエレクトロニクスおよび自動車内装のための、</w:t>
          </w:r>
          <w:r w:rsidRPr="00614751">
            <w:rPr>
              <w:rFonts w:ascii="Arial" w:eastAsia="MS Gothic" w:hAnsi="Arial" w:hint="eastAsia"/>
              <w:b/>
              <w:bCs/>
              <w:sz w:val="16"/>
              <w:szCs w:val="16"/>
            </w:rPr>
            <w:t>KRAIBURG TPE</w:t>
          </w:r>
          <w:r w:rsidRPr="00614751">
            <w:rPr>
              <w:rFonts w:ascii="Arial" w:eastAsia="MS Gothic" w:hAnsi="Arial" w:hint="eastAsia"/>
              <w:b/>
              <w:bCs/>
              <w:sz w:val="16"/>
              <w:szCs w:val="16"/>
            </w:rPr>
            <w:t>の先進的光透過ソリューション</w:t>
          </w:r>
        </w:p>
        <w:p w14:paraId="1B990302" w14:textId="77777777" w:rsidR="002227AE" w:rsidRPr="00614751" w:rsidRDefault="002227AE" w:rsidP="002227AE">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sz w:val="16"/>
              <w:szCs w:val="16"/>
            </w:rPr>
            <w:t>クアラルンプール、</w:t>
          </w:r>
          <w:r w:rsidRPr="00614751">
            <w:rPr>
              <w:rFonts w:ascii="Arial" w:eastAsia="MS Gothic" w:hAnsi="Arial" w:hint="eastAsia"/>
              <w:b/>
              <w:sz w:val="16"/>
              <w:szCs w:val="16"/>
            </w:rPr>
            <w:t xml:space="preserve">2025 </w:t>
          </w:r>
          <w:r w:rsidRPr="00614751">
            <w:rPr>
              <w:rFonts w:ascii="Arial" w:eastAsia="MS Gothic" w:hAnsi="Arial" w:hint="eastAsia"/>
              <w:b/>
              <w:sz w:val="16"/>
              <w:szCs w:val="16"/>
            </w:rPr>
            <w:t>年</w:t>
          </w:r>
          <w:r w:rsidRPr="00614751">
            <w:rPr>
              <w:rFonts w:ascii="Arial" w:eastAsia="MS Gothic" w:hAnsi="Arial" w:hint="eastAsia"/>
              <w:b/>
              <w:sz w:val="16"/>
              <w:szCs w:val="16"/>
            </w:rPr>
            <w:t xml:space="preserve"> 3 </w:t>
          </w:r>
          <w:r w:rsidRPr="00614751">
            <w:rPr>
              <w:rFonts w:ascii="Arial" w:eastAsia="MS Gothic" w:hAnsi="Arial" w:hint="eastAsia"/>
              <w:b/>
              <w:sz w:val="16"/>
              <w:szCs w:val="16"/>
            </w:rPr>
            <w:t>月</w:t>
          </w:r>
        </w:p>
        <w:p w14:paraId="1A56E795" w14:textId="764D39CB" w:rsidR="00502615" w:rsidRPr="00614751" w:rsidRDefault="001A6108" w:rsidP="001A6108">
          <w:pPr>
            <w:spacing w:after="0" w:line="360" w:lineRule="auto"/>
            <w:ind w:left="-105"/>
            <w:jc w:val="both"/>
            <w:rPr>
              <w:rFonts w:ascii="Arial" w:eastAsia="MS Gothic" w:hAnsi="Arial" w:cs="Arial"/>
              <w:b/>
              <w:bCs/>
              <w:sz w:val="16"/>
              <w:szCs w:val="16"/>
            </w:rPr>
          </w:pPr>
          <w:r w:rsidRPr="00064129">
            <w:rPr>
              <w:rFonts w:ascii="Arial" w:eastAsia="MS Gothic" w:hAnsi="Arial" w:hint="eastAsia"/>
              <w:b/>
              <w:bCs/>
              <w:sz w:val="16"/>
              <w:szCs w:val="16"/>
            </w:rPr>
            <w:t>ページ</w:t>
          </w:r>
          <w:r w:rsidRPr="00614751">
            <w:rPr>
              <w:rFonts w:ascii="Arial" w:eastAsia="MS Gothic" w:hAnsi="Arial" w:hint="eastAsia"/>
            </w:rPr>
            <w:t xml:space="preserve">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PAGE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2</w:t>
          </w:r>
          <w:r w:rsidRPr="00614751">
            <w:rPr>
              <w:rFonts w:ascii="Arial" w:eastAsia="MS Gothic" w:hAnsi="Arial" w:cs="Arial" w:hint="eastAsia"/>
              <w:b/>
              <w:bCs/>
              <w:sz w:val="16"/>
              <w:szCs w:val="16"/>
            </w:rPr>
            <w:fldChar w:fldCharType="end"/>
          </w:r>
          <w:r w:rsidRPr="00614751">
            <w:rPr>
              <w:rFonts w:ascii="Arial" w:eastAsia="MS Gothic" w:hAnsi="Arial" w:hint="eastAsia"/>
            </w:rPr>
            <w:t xml:space="preserve"> /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NUMPAGES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7</w:t>
          </w:r>
          <w:r w:rsidRPr="00614751">
            <w:rPr>
              <w:rFonts w:ascii="Arial" w:eastAsia="MS Gothic" w:hAnsi="Arial" w:cs="Arial" w:hint="eastAsia"/>
              <w:b/>
              <w:bCs/>
              <w:sz w:val="16"/>
              <w:szCs w:val="16"/>
            </w:rPr>
            <w:fldChar w:fldCharType="end"/>
          </w:r>
        </w:p>
      </w:tc>
    </w:tr>
  </w:tbl>
  <w:p w14:paraId="59495A81" w14:textId="77777777" w:rsidR="00502615" w:rsidRPr="0061475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1475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614751" w:rsidRDefault="00502615" w:rsidP="00502615">
    <w:pPr>
      <w:pStyle w:val="Header"/>
      <w:tabs>
        <w:tab w:val="clear" w:pos="4703"/>
        <w:tab w:val="clear" w:pos="9406"/>
      </w:tabs>
      <w:spacing w:before="1440"/>
      <w:rPr>
        <w:rFonts w:ascii="Arial" w:eastAsia="MS Gothic" w:hAnsi="Arial" w:cs="Arial"/>
        <w:sz w:val="20"/>
        <w:szCs w:val="20"/>
      </w:rPr>
    </w:pPr>
    <w:r w:rsidRPr="00614751">
      <w:rPr>
        <w:rFonts w:ascii="Arial" w:eastAsia="MS Gothic" w:hAnsi="Arial" w:hint="eastAsia"/>
        <w:noProof/>
        <w:sz w:val="20"/>
        <w:szCs w:val="20"/>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14751" w14:paraId="5A28A0D8" w14:textId="77777777" w:rsidTr="00AF662E">
      <w:tc>
        <w:tcPr>
          <w:tcW w:w="6912" w:type="dxa"/>
        </w:tcPr>
        <w:p w14:paraId="4D143EE7" w14:textId="77777777" w:rsidR="00947A2A" w:rsidRPr="00614751" w:rsidRDefault="003C4170" w:rsidP="00947A2A">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bCs/>
              <w:color w:val="365F91"/>
              <w:sz w:val="40"/>
              <w:szCs w:val="40"/>
            </w:rPr>
            <w:t>プレス・リリース</w:t>
          </w:r>
        </w:p>
        <w:p w14:paraId="050FC66F" w14:textId="77777777" w:rsidR="002227AE" w:rsidRPr="00614751" w:rsidRDefault="002227AE" w:rsidP="008F55F4">
          <w:pPr>
            <w:spacing w:after="0" w:line="360" w:lineRule="auto"/>
            <w:ind w:left="-105"/>
            <w:jc w:val="both"/>
            <w:rPr>
              <w:rFonts w:ascii="Arial" w:eastAsia="MS Gothic" w:hAnsi="Arial" w:cs="Arial"/>
              <w:b/>
              <w:bCs/>
              <w:sz w:val="16"/>
              <w:szCs w:val="16"/>
            </w:rPr>
          </w:pPr>
          <w:r w:rsidRPr="00614751">
            <w:rPr>
              <w:rFonts w:ascii="Arial" w:eastAsia="MS Gothic" w:hAnsi="Arial" w:hint="eastAsia"/>
              <w:b/>
              <w:bCs/>
              <w:sz w:val="16"/>
              <w:szCs w:val="16"/>
            </w:rPr>
            <w:t>スマートエレクトロニクスおよび自動車内装のための、</w:t>
          </w:r>
          <w:r w:rsidRPr="00614751">
            <w:rPr>
              <w:rFonts w:ascii="Arial" w:eastAsia="MS Gothic" w:hAnsi="Arial" w:hint="eastAsia"/>
              <w:b/>
              <w:bCs/>
              <w:sz w:val="16"/>
              <w:szCs w:val="16"/>
            </w:rPr>
            <w:t>KRAIBURG TPE</w:t>
          </w:r>
          <w:r w:rsidRPr="00614751">
            <w:rPr>
              <w:rFonts w:ascii="Arial" w:eastAsia="MS Gothic" w:hAnsi="Arial" w:hint="eastAsia"/>
              <w:b/>
              <w:bCs/>
              <w:sz w:val="16"/>
              <w:szCs w:val="16"/>
            </w:rPr>
            <w:t>の先進的光透過ソリューション</w:t>
          </w:r>
        </w:p>
        <w:p w14:paraId="765F9503" w14:textId="5B7E92FF" w:rsidR="003C4170" w:rsidRPr="00614751" w:rsidRDefault="003C4170" w:rsidP="008F55F4">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sz w:val="16"/>
              <w:szCs w:val="16"/>
            </w:rPr>
            <w:t>クアラルンプール、</w:t>
          </w:r>
          <w:r w:rsidRPr="00614751">
            <w:rPr>
              <w:rFonts w:ascii="Arial" w:eastAsia="MS Gothic" w:hAnsi="Arial" w:hint="eastAsia"/>
              <w:b/>
              <w:sz w:val="16"/>
              <w:szCs w:val="16"/>
            </w:rPr>
            <w:t xml:space="preserve">2025 </w:t>
          </w:r>
          <w:r w:rsidRPr="00614751">
            <w:rPr>
              <w:rFonts w:ascii="Arial" w:eastAsia="MS Gothic" w:hAnsi="Arial" w:hint="eastAsia"/>
              <w:b/>
              <w:sz w:val="16"/>
              <w:szCs w:val="16"/>
            </w:rPr>
            <w:t>年</w:t>
          </w:r>
          <w:r w:rsidRPr="00614751">
            <w:rPr>
              <w:rFonts w:ascii="Arial" w:eastAsia="MS Gothic" w:hAnsi="Arial" w:hint="eastAsia"/>
              <w:b/>
              <w:sz w:val="16"/>
              <w:szCs w:val="16"/>
            </w:rPr>
            <w:t xml:space="preserve"> 3 </w:t>
          </w:r>
          <w:r w:rsidRPr="00614751">
            <w:rPr>
              <w:rFonts w:ascii="Arial" w:eastAsia="MS Gothic" w:hAnsi="Arial" w:hint="eastAsia"/>
              <w:b/>
              <w:sz w:val="16"/>
              <w:szCs w:val="16"/>
            </w:rPr>
            <w:t>月</w:t>
          </w:r>
        </w:p>
        <w:p w14:paraId="4BE48C59" w14:textId="77777777" w:rsidR="003C4170" w:rsidRPr="00614751" w:rsidRDefault="003C4170" w:rsidP="003C4170">
          <w:pPr>
            <w:spacing w:after="0" w:line="360" w:lineRule="auto"/>
            <w:ind w:left="-105"/>
            <w:jc w:val="both"/>
            <w:rPr>
              <w:rFonts w:ascii="Arial" w:eastAsia="MS Gothic" w:hAnsi="Arial" w:cs="Arial"/>
              <w:b/>
              <w:bCs/>
              <w:sz w:val="16"/>
              <w:szCs w:val="16"/>
            </w:rPr>
          </w:pPr>
          <w:r w:rsidRPr="00064129">
            <w:rPr>
              <w:rFonts w:ascii="Arial" w:eastAsia="MS Gothic" w:hAnsi="Arial" w:hint="eastAsia"/>
              <w:b/>
              <w:bCs/>
              <w:sz w:val="16"/>
              <w:szCs w:val="16"/>
            </w:rPr>
            <w:t>ページ</w:t>
          </w:r>
          <w:r w:rsidRPr="00614751">
            <w:rPr>
              <w:rFonts w:ascii="Arial" w:eastAsia="MS Gothic" w:hAnsi="Arial" w:hint="eastAsia"/>
            </w:rPr>
            <w:t xml:space="preserve">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PAGE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1</w:t>
          </w:r>
          <w:r w:rsidRPr="00614751">
            <w:rPr>
              <w:rFonts w:ascii="Arial" w:eastAsia="MS Gothic" w:hAnsi="Arial" w:cs="Arial" w:hint="eastAsia"/>
              <w:b/>
              <w:bCs/>
              <w:sz w:val="16"/>
              <w:szCs w:val="16"/>
            </w:rPr>
            <w:fldChar w:fldCharType="end"/>
          </w:r>
          <w:r w:rsidRPr="00614751">
            <w:rPr>
              <w:rFonts w:ascii="Arial" w:eastAsia="MS Gothic" w:hAnsi="Arial" w:hint="eastAsia"/>
            </w:rPr>
            <w:t xml:space="preserve"> /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NUMPAGES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7</w:t>
          </w:r>
          <w:r w:rsidRPr="00614751">
            <w:rPr>
              <w:rFonts w:ascii="Arial" w:eastAsia="MS Gothic" w:hAnsi="Arial" w:cs="Arial" w:hint="eastAsia"/>
              <w:b/>
              <w:bCs/>
              <w:sz w:val="16"/>
              <w:szCs w:val="16"/>
            </w:rPr>
            <w:fldChar w:fldCharType="end"/>
          </w:r>
        </w:p>
      </w:tc>
      <w:tc>
        <w:tcPr>
          <w:tcW w:w="2977" w:type="dxa"/>
        </w:tcPr>
        <w:p w14:paraId="74C195ED" w14:textId="77777777" w:rsidR="003C4170" w:rsidRPr="00614751" w:rsidRDefault="003C4170" w:rsidP="003C4170">
          <w:pPr>
            <w:pStyle w:val="Header"/>
            <w:tabs>
              <w:tab w:val="clear" w:pos="4703"/>
            </w:tabs>
            <w:rPr>
              <w:rFonts w:ascii="Arial" w:eastAsia="MS Gothic" w:hAnsi="Arial"/>
              <w:sz w:val="16"/>
            </w:rPr>
          </w:pPr>
          <w:r w:rsidRPr="00614751">
            <w:rPr>
              <w:rFonts w:ascii="Arial" w:eastAsia="MS Gothic" w:hAnsi="Arial" w:hint="eastAsia"/>
              <w:sz w:val="16"/>
            </w:rPr>
            <w:t>KRAIBURG TPE TECHNOLOGY</w:t>
          </w:r>
        </w:p>
        <w:p w14:paraId="41A1A633"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rPr>
            <w:t>(M) SDN.BHD.</w:t>
          </w:r>
        </w:p>
        <w:p w14:paraId="7171CB2A"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Lot 1839 Jalan KPB 6</w:t>
          </w:r>
        </w:p>
        <w:p w14:paraId="358C05E4"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 xml:space="preserve">Kawasan Perindustrian </w:t>
          </w:r>
          <w:proofErr w:type="spellStart"/>
          <w:r w:rsidRPr="00614751">
            <w:rPr>
              <w:rFonts w:ascii="Arial" w:eastAsia="MS Gothic" w:hAnsi="Arial" w:hint="eastAsia"/>
              <w:sz w:val="16"/>
              <w:szCs w:val="16"/>
            </w:rPr>
            <w:t>Balakong</w:t>
          </w:r>
          <w:proofErr w:type="spellEnd"/>
        </w:p>
        <w:p w14:paraId="57CACA94"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 xml:space="preserve">43300 Seri Kembangan, Selangor, Malaysia </w:t>
          </w:r>
        </w:p>
        <w:p w14:paraId="19CA65F0"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マレーシア</w:t>
          </w:r>
        </w:p>
        <w:p w14:paraId="04B55752" w14:textId="77777777" w:rsidR="003C4170" w:rsidRPr="00614751" w:rsidRDefault="003C4170" w:rsidP="003C4170">
          <w:pPr>
            <w:pStyle w:val="Header"/>
            <w:tabs>
              <w:tab w:val="clear" w:pos="4703"/>
            </w:tabs>
            <w:rPr>
              <w:rFonts w:ascii="Arial" w:eastAsia="MS Gothic" w:hAnsi="Arial" w:cs="Arial"/>
              <w:sz w:val="16"/>
              <w:szCs w:val="16"/>
            </w:rPr>
          </w:pPr>
        </w:p>
        <w:p w14:paraId="3BE3A1EE"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rPr>
            <w:t xml:space="preserve">電話　</w:t>
          </w:r>
          <w:r w:rsidRPr="00614751">
            <w:rPr>
              <w:rFonts w:ascii="Arial" w:eastAsia="MS Gothic" w:hAnsi="Arial" w:hint="eastAsia"/>
              <w:sz w:val="16"/>
            </w:rPr>
            <w:t>+60 3 95456393</w:t>
          </w:r>
        </w:p>
        <w:p w14:paraId="6328AA28" w14:textId="77777777" w:rsidR="003C4170" w:rsidRPr="00614751" w:rsidRDefault="003C4170" w:rsidP="003C4170">
          <w:pPr>
            <w:pStyle w:val="Header"/>
            <w:tabs>
              <w:tab w:val="clear" w:pos="4703"/>
            </w:tabs>
            <w:rPr>
              <w:rFonts w:ascii="Arial" w:eastAsia="MS Gothic" w:hAnsi="Arial" w:cs="Arial"/>
              <w:sz w:val="16"/>
              <w:szCs w:val="16"/>
            </w:rPr>
          </w:pPr>
        </w:p>
        <w:p w14:paraId="2A14BF16"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rPr>
            <w:t>Info-asia@kraiburg-tpe.com</w:t>
          </w:r>
        </w:p>
        <w:p w14:paraId="768EAA4F" w14:textId="78F380D0" w:rsidR="003C4170" w:rsidRPr="00614751" w:rsidRDefault="003C4170" w:rsidP="003C4170">
          <w:pPr>
            <w:pStyle w:val="Header"/>
            <w:tabs>
              <w:tab w:val="clear" w:pos="4703"/>
              <w:tab w:val="clear" w:pos="9406"/>
            </w:tabs>
            <w:rPr>
              <w:rFonts w:ascii="Arial" w:eastAsia="MS Gothic" w:hAnsi="Arial"/>
              <w:sz w:val="20"/>
            </w:rPr>
          </w:pPr>
          <w:r w:rsidRPr="00614751">
            <w:rPr>
              <w:rFonts w:ascii="Arial" w:eastAsia="MS Gothic" w:hAnsi="Arial" w:hint="eastAsia"/>
              <w:sz w:val="16"/>
            </w:rPr>
            <w:t>www.kraiburg-tpe.com</w:t>
          </w:r>
        </w:p>
      </w:tc>
    </w:tr>
  </w:tbl>
  <w:p w14:paraId="63AF59F4" w14:textId="6B698085" w:rsidR="00F125F3" w:rsidRPr="00614751"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28E2"/>
    <w:rsid w:val="000435BD"/>
    <w:rsid w:val="0004695A"/>
    <w:rsid w:val="00047CA0"/>
    <w:rsid w:val="000521D5"/>
    <w:rsid w:val="00055A30"/>
    <w:rsid w:val="00057785"/>
    <w:rsid w:val="0006085F"/>
    <w:rsid w:val="00064129"/>
    <w:rsid w:val="00065A69"/>
    <w:rsid w:val="00071236"/>
    <w:rsid w:val="00073D11"/>
    <w:rsid w:val="000759E8"/>
    <w:rsid w:val="00077E64"/>
    <w:rsid w:val="00081C3C"/>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A61"/>
    <w:rsid w:val="000C3CBC"/>
    <w:rsid w:val="000C450A"/>
    <w:rsid w:val="000C5E10"/>
    <w:rsid w:val="000C60C8"/>
    <w:rsid w:val="000C7705"/>
    <w:rsid w:val="000C7BFB"/>
    <w:rsid w:val="000D0B50"/>
    <w:rsid w:val="000D12E7"/>
    <w:rsid w:val="000D178A"/>
    <w:rsid w:val="000D5397"/>
    <w:rsid w:val="000D54C6"/>
    <w:rsid w:val="000D59EC"/>
    <w:rsid w:val="000D75BA"/>
    <w:rsid w:val="000E2AEC"/>
    <w:rsid w:val="000E37A7"/>
    <w:rsid w:val="000F2DAE"/>
    <w:rsid w:val="000F32CD"/>
    <w:rsid w:val="000F3838"/>
    <w:rsid w:val="000F4AF2"/>
    <w:rsid w:val="000F7C93"/>
    <w:rsid w:val="000F7C99"/>
    <w:rsid w:val="001005B9"/>
    <w:rsid w:val="00100A43"/>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33856"/>
    <w:rsid w:val="00133C79"/>
    <w:rsid w:val="00136F18"/>
    <w:rsid w:val="00137C57"/>
    <w:rsid w:val="00140711"/>
    <w:rsid w:val="00141CD8"/>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30A3"/>
    <w:rsid w:val="0018691E"/>
    <w:rsid w:val="00186CE3"/>
    <w:rsid w:val="00190A79"/>
    <w:rsid w:val="001912E3"/>
    <w:rsid w:val="00192161"/>
    <w:rsid w:val="00192CAA"/>
    <w:rsid w:val="001937B4"/>
    <w:rsid w:val="00196354"/>
    <w:rsid w:val="001A0701"/>
    <w:rsid w:val="001A1A47"/>
    <w:rsid w:val="001A354D"/>
    <w:rsid w:val="001A6108"/>
    <w:rsid w:val="001A6E10"/>
    <w:rsid w:val="001B400F"/>
    <w:rsid w:val="001B5014"/>
    <w:rsid w:val="001B50DC"/>
    <w:rsid w:val="001C2242"/>
    <w:rsid w:val="001C311C"/>
    <w:rsid w:val="001C4EAE"/>
    <w:rsid w:val="001C701E"/>
    <w:rsid w:val="001C75EA"/>
    <w:rsid w:val="001C7821"/>
    <w:rsid w:val="001C787B"/>
    <w:rsid w:val="001D003B"/>
    <w:rsid w:val="001D04BB"/>
    <w:rsid w:val="001D41F8"/>
    <w:rsid w:val="001E1888"/>
    <w:rsid w:val="001E7360"/>
    <w:rsid w:val="001F12C2"/>
    <w:rsid w:val="001F37C4"/>
    <w:rsid w:val="001F4135"/>
    <w:rsid w:val="001F4509"/>
    <w:rsid w:val="001F4F5D"/>
    <w:rsid w:val="00201710"/>
    <w:rsid w:val="00202794"/>
    <w:rsid w:val="00203048"/>
    <w:rsid w:val="0020407C"/>
    <w:rsid w:val="002069AB"/>
    <w:rsid w:val="002129DC"/>
    <w:rsid w:val="00213E75"/>
    <w:rsid w:val="00214C89"/>
    <w:rsid w:val="002161B6"/>
    <w:rsid w:val="002227AE"/>
    <w:rsid w:val="00225C02"/>
    <w:rsid w:val="00225FD8"/>
    <w:rsid w:val="002262B1"/>
    <w:rsid w:val="00233574"/>
    <w:rsid w:val="00235BA5"/>
    <w:rsid w:val="0023736F"/>
    <w:rsid w:val="002455DD"/>
    <w:rsid w:val="00250990"/>
    <w:rsid w:val="00252C35"/>
    <w:rsid w:val="00256D34"/>
    <w:rsid w:val="00256E0E"/>
    <w:rsid w:val="002631F5"/>
    <w:rsid w:val="00267260"/>
    <w:rsid w:val="00274751"/>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CEB"/>
    <w:rsid w:val="002D650D"/>
    <w:rsid w:val="002D73D6"/>
    <w:rsid w:val="002E1053"/>
    <w:rsid w:val="002E4504"/>
    <w:rsid w:val="002F135A"/>
    <w:rsid w:val="002F2061"/>
    <w:rsid w:val="002F4492"/>
    <w:rsid w:val="002F5438"/>
    <w:rsid w:val="002F563D"/>
    <w:rsid w:val="002F573C"/>
    <w:rsid w:val="002F71C5"/>
    <w:rsid w:val="00304543"/>
    <w:rsid w:val="003104B9"/>
    <w:rsid w:val="00310A64"/>
    <w:rsid w:val="00312545"/>
    <w:rsid w:val="003150EC"/>
    <w:rsid w:val="00324D73"/>
    <w:rsid w:val="00325394"/>
    <w:rsid w:val="00325EA7"/>
    <w:rsid w:val="00326FA2"/>
    <w:rsid w:val="0033017E"/>
    <w:rsid w:val="00340D67"/>
    <w:rsid w:val="00347067"/>
    <w:rsid w:val="0035152E"/>
    <w:rsid w:val="0035328E"/>
    <w:rsid w:val="00356006"/>
    <w:rsid w:val="003606BB"/>
    <w:rsid w:val="00364268"/>
    <w:rsid w:val="0036557B"/>
    <w:rsid w:val="00384C83"/>
    <w:rsid w:val="0038768D"/>
    <w:rsid w:val="00394212"/>
    <w:rsid w:val="00395377"/>
    <w:rsid w:val="003955E2"/>
    <w:rsid w:val="00396DE4"/>
    <w:rsid w:val="00396F67"/>
    <w:rsid w:val="003A389E"/>
    <w:rsid w:val="003A43C7"/>
    <w:rsid w:val="003A50BB"/>
    <w:rsid w:val="003B042D"/>
    <w:rsid w:val="003B2331"/>
    <w:rsid w:val="003B322A"/>
    <w:rsid w:val="003B585F"/>
    <w:rsid w:val="003B6314"/>
    <w:rsid w:val="003B6A43"/>
    <w:rsid w:val="003C34B2"/>
    <w:rsid w:val="003C4170"/>
    <w:rsid w:val="003C65BD"/>
    <w:rsid w:val="003C6DEF"/>
    <w:rsid w:val="003C7304"/>
    <w:rsid w:val="003C78DA"/>
    <w:rsid w:val="003D56F4"/>
    <w:rsid w:val="003E2CB0"/>
    <w:rsid w:val="003E334E"/>
    <w:rsid w:val="003E3D8B"/>
    <w:rsid w:val="003E4160"/>
    <w:rsid w:val="003E649C"/>
    <w:rsid w:val="004002A2"/>
    <w:rsid w:val="00401FF2"/>
    <w:rsid w:val="0040224A"/>
    <w:rsid w:val="00404A1D"/>
    <w:rsid w:val="004057E3"/>
    <w:rsid w:val="00405904"/>
    <w:rsid w:val="00406C85"/>
    <w:rsid w:val="00410B91"/>
    <w:rsid w:val="00414F7E"/>
    <w:rsid w:val="00416A5A"/>
    <w:rsid w:val="004172B7"/>
    <w:rsid w:val="00431B1C"/>
    <w:rsid w:val="00432CA6"/>
    <w:rsid w:val="00435158"/>
    <w:rsid w:val="00436125"/>
    <w:rsid w:val="004407AE"/>
    <w:rsid w:val="00444D45"/>
    <w:rsid w:val="0044562F"/>
    <w:rsid w:val="0045042F"/>
    <w:rsid w:val="00450A63"/>
    <w:rsid w:val="004543BF"/>
    <w:rsid w:val="004560BB"/>
    <w:rsid w:val="004562AC"/>
    <w:rsid w:val="00456843"/>
    <w:rsid w:val="00456A3B"/>
    <w:rsid w:val="004608E7"/>
    <w:rsid w:val="00465D01"/>
    <w:rsid w:val="004701E5"/>
    <w:rsid w:val="004714FF"/>
    <w:rsid w:val="00471A94"/>
    <w:rsid w:val="00473F42"/>
    <w:rsid w:val="0047409A"/>
    <w:rsid w:val="00481947"/>
    <w:rsid w:val="00482B9C"/>
    <w:rsid w:val="00483E1E"/>
    <w:rsid w:val="004856BE"/>
    <w:rsid w:val="004919AE"/>
    <w:rsid w:val="00493BFC"/>
    <w:rsid w:val="00496D18"/>
    <w:rsid w:val="00497DD9"/>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D7EA0"/>
    <w:rsid w:val="004E0EEE"/>
    <w:rsid w:val="004F17B3"/>
    <w:rsid w:val="004F50BB"/>
    <w:rsid w:val="004F6395"/>
    <w:rsid w:val="004F758B"/>
    <w:rsid w:val="00502615"/>
    <w:rsid w:val="0050419E"/>
    <w:rsid w:val="00505735"/>
    <w:rsid w:val="0051079F"/>
    <w:rsid w:val="005146C9"/>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6FE"/>
    <w:rsid w:val="00550355"/>
    <w:rsid w:val="00550C61"/>
    <w:rsid w:val="005515D6"/>
    <w:rsid w:val="00552AA1"/>
    <w:rsid w:val="00552D21"/>
    <w:rsid w:val="00555589"/>
    <w:rsid w:val="00563000"/>
    <w:rsid w:val="00563683"/>
    <w:rsid w:val="00570576"/>
    <w:rsid w:val="0057225E"/>
    <w:rsid w:val="005772B9"/>
    <w:rsid w:val="00577BE3"/>
    <w:rsid w:val="005916A8"/>
    <w:rsid w:val="00597472"/>
    <w:rsid w:val="005A0C48"/>
    <w:rsid w:val="005A2154"/>
    <w:rsid w:val="005A27C6"/>
    <w:rsid w:val="005A34EE"/>
    <w:rsid w:val="005A3B89"/>
    <w:rsid w:val="005A45F1"/>
    <w:rsid w:val="005A5D20"/>
    <w:rsid w:val="005A7FD1"/>
    <w:rsid w:val="005B26DB"/>
    <w:rsid w:val="005B386E"/>
    <w:rsid w:val="005B6B7E"/>
    <w:rsid w:val="005C1CB1"/>
    <w:rsid w:val="005C2021"/>
    <w:rsid w:val="005C4033"/>
    <w:rsid w:val="005C47C4"/>
    <w:rsid w:val="005C4E3D"/>
    <w:rsid w:val="005C59F4"/>
    <w:rsid w:val="005D467D"/>
    <w:rsid w:val="005D5273"/>
    <w:rsid w:val="005E1753"/>
    <w:rsid w:val="005E1C3F"/>
    <w:rsid w:val="005E3F1F"/>
    <w:rsid w:val="005E52B3"/>
    <w:rsid w:val="005E6A19"/>
    <w:rsid w:val="005F0BAB"/>
    <w:rsid w:val="005F6B03"/>
    <w:rsid w:val="006052A4"/>
    <w:rsid w:val="00605ED9"/>
    <w:rsid w:val="00606916"/>
    <w:rsid w:val="00610497"/>
    <w:rsid w:val="00614010"/>
    <w:rsid w:val="00614013"/>
    <w:rsid w:val="00614751"/>
    <w:rsid w:val="006154FB"/>
    <w:rsid w:val="00616A65"/>
    <w:rsid w:val="00620F45"/>
    <w:rsid w:val="00621FED"/>
    <w:rsid w:val="006238F6"/>
    <w:rsid w:val="00624219"/>
    <w:rsid w:val="00633556"/>
    <w:rsid w:val="00633A4F"/>
    <w:rsid w:val="006353DB"/>
    <w:rsid w:val="0063701A"/>
    <w:rsid w:val="00640E12"/>
    <w:rsid w:val="00644782"/>
    <w:rsid w:val="0064765B"/>
    <w:rsid w:val="00651DCD"/>
    <w:rsid w:val="00654E6B"/>
    <w:rsid w:val="006612CA"/>
    <w:rsid w:val="00661898"/>
    <w:rsid w:val="00661AE9"/>
    <w:rsid w:val="00661BAB"/>
    <w:rsid w:val="006709AB"/>
    <w:rsid w:val="00671210"/>
    <w:rsid w:val="006735F6"/>
    <w:rsid w:val="006737DA"/>
    <w:rsid w:val="006739FD"/>
    <w:rsid w:val="006800CB"/>
    <w:rsid w:val="006802FB"/>
    <w:rsid w:val="00681427"/>
    <w:rsid w:val="006823C9"/>
    <w:rsid w:val="006919F2"/>
    <w:rsid w:val="00691DF1"/>
    <w:rsid w:val="00692233"/>
    <w:rsid w:val="00692A27"/>
    <w:rsid w:val="00696D06"/>
    <w:rsid w:val="006A03C5"/>
    <w:rsid w:val="006A6A86"/>
    <w:rsid w:val="006B0D90"/>
    <w:rsid w:val="006B1DAF"/>
    <w:rsid w:val="006B33D8"/>
    <w:rsid w:val="006B391A"/>
    <w:rsid w:val="006B3D52"/>
    <w:rsid w:val="006B668E"/>
    <w:rsid w:val="006C178C"/>
    <w:rsid w:val="006C19F3"/>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55FE"/>
    <w:rsid w:val="00736B12"/>
    <w:rsid w:val="00744132"/>
    <w:rsid w:val="00744F3B"/>
    <w:rsid w:val="0075318C"/>
    <w:rsid w:val="0076079D"/>
    <w:rsid w:val="00762555"/>
    <w:rsid w:val="0077610C"/>
    <w:rsid w:val="00776675"/>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1C5"/>
    <w:rsid w:val="007C378A"/>
    <w:rsid w:val="007C4364"/>
    <w:rsid w:val="007C5889"/>
    <w:rsid w:val="007D2C88"/>
    <w:rsid w:val="007D5A24"/>
    <w:rsid w:val="007D742A"/>
    <w:rsid w:val="007D7444"/>
    <w:rsid w:val="007E0F3F"/>
    <w:rsid w:val="007E254D"/>
    <w:rsid w:val="007E2648"/>
    <w:rsid w:val="007E79FC"/>
    <w:rsid w:val="007F1877"/>
    <w:rsid w:val="007F3DBF"/>
    <w:rsid w:val="007F444A"/>
    <w:rsid w:val="007F5D28"/>
    <w:rsid w:val="00800754"/>
    <w:rsid w:val="0080089F"/>
    <w:rsid w:val="008009BA"/>
    <w:rsid w:val="0080194B"/>
    <w:rsid w:val="00801E68"/>
    <w:rsid w:val="00812260"/>
    <w:rsid w:val="0081296C"/>
    <w:rsid w:val="00813063"/>
    <w:rsid w:val="0081509E"/>
    <w:rsid w:val="00823B61"/>
    <w:rsid w:val="0082753C"/>
    <w:rsid w:val="00827B2C"/>
    <w:rsid w:val="00830CB7"/>
    <w:rsid w:val="00834444"/>
    <w:rsid w:val="00835B9C"/>
    <w:rsid w:val="00841227"/>
    <w:rsid w:val="00843F0D"/>
    <w:rsid w:val="008517B7"/>
    <w:rsid w:val="00852ED7"/>
    <w:rsid w:val="00855764"/>
    <w:rsid w:val="00856168"/>
    <w:rsid w:val="008608C3"/>
    <w:rsid w:val="00863230"/>
    <w:rsid w:val="00867DC3"/>
    <w:rsid w:val="008725D0"/>
    <w:rsid w:val="00872EB4"/>
    <w:rsid w:val="00874A1A"/>
    <w:rsid w:val="00885E31"/>
    <w:rsid w:val="008868FE"/>
    <w:rsid w:val="00887A45"/>
    <w:rsid w:val="00892BAF"/>
    <w:rsid w:val="00892BB3"/>
    <w:rsid w:val="00893ECA"/>
    <w:rsid w:val="008951A4"/>
    <w:rsid w:val="00895B7D"/>
    <w:rsid w:val="008A055F"/>
    <w:rsid w:val="008A5883"/>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4D69"/>
    <w:rsid w:val="008D6339"/>
    <w:rsid w:val="008D6B76"/>
    <w:rsid w:val="008D6EEC"/>
    <w:rsid w:val="008E0B3D"/>
    <w:rsid w:val="008E12A5"/>
    <w:rsid w:val="008E5B5F"/>
    <w:rsid w:val="008E7663"/>
    <w:rsid w:val="008F1106"/>
    <w:rsid w:val="008F1555"/>
    <w:rsid w:val="008F3C99"/>
    <w:rsid w:val="008F55F4"/>
    <w:rsid w:val="008F7818"/>
    <w:rsid w:val="00900127"/>
    <w:rsid w:val="00901B23"/>
    <w:rsid w:val="00904C77"/>
    <w:rsid w:val="00905FBF"/>
    <w:rsid w:val="00915687"/>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4E4"/>
    <w:rsid w:val="009618DB"/>
    <w:rsid w:val="009640FC"/>
    <w:rsid w:val="00964C40"/>
    <w:rsid w:val="00975769"/>
    <w:rsid w:val="0098002D"/>
    <w:rsid w:val="00980DBB"/>
    <w:rsid w:val="00984A7C"/>
    <w:rsid w:val="009927D5"/>
    <w:rsid w:val="00993730"/>
    <w:rsid w:val="009A0E29"/>
    <w:rsid w:val="009A3D50"/>
    <w:rsid w:val="009B1C7C"/>
    <w:rsid w:val="009B32CA"/>
    <w:rsid w:val="009B3B1B"/>
    <w:rsid w:val="009B5422"/>
    <w:rsid w:val="009C0FD6"/>
    <w:rsid w:val="009C48F1"/>
    <w:rsid w:val="009C71C3"/>
    <w:rsid w:val="009C762D"/>
    <w:rsid w:val="009D2688"/>
    <w:rsid w:val="009D3742"/>
    <w:rsid w:val="009D61E9"/>
    <w:rsid w:val="009D70E1"/>
    <w:rsid w:val="009D76BB"/>
    <w:rsid w:val="009E74A0"/>
    <w:rsid w:val="009F3D38"/>
    <w:rsid w:val="009F499B"/>
    <w:rsid w:val="009F619F"/>
    <w:rsid w:val="009F61CE"/>
    <w:rsid w:val="009F781C"/>
    <w:rsid w:val="00A019AF"/>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C0F"/>
    <w:rsid w:val="00A477BF"/>
    <w:rsid w:val="00A50778"/>
    <w:rsid w:val="00A51EBC"/>
    <w:rsid w:val="00A527E2"/>
    <w:rsid w:val="00A528DC"/>
    <w:rsid w:val="00A53311"/>
    <w:rsid w:val="00A53418"/>
    <w:rsid w:val="00A53545"/>
    <w:rsid w:val="00A56365"/>
    <w:rsid w:val="00A57CD6"/>
    <w:rsid w:val="00A600BB"/>
    <w:rsid w:val="00A610AE"/>
    <w:rsid w:val="00A62DDC"/>
    <w:rsid w:val="00A65BEC"/>
    <w:rsid w:val="00A67811"/>
    <w:rsid w:val="00A67980"/>
    <w:rsid w:val="00A709B8"/>
    <w:rsid w:val="00A745FD"/>
    <w:rsid w:val="00A767E3"/>
    <w:rsid w:val="00A77DE8"/>
    <w:rsid w:val="00A803FD"/>
    <w:rsid w:val="00A805C3"/>
    <w:rsid w:val="00A805F6"/>
    <w:rsid w:val="00A81CD7"/>
    <w:rsid w:val="00A8314D"/>
    <w:rsid w:val="00A832FB"/>
    <w:rsid w:val="00A91448"/>
    <w:rsid w:val="00A93D7F"/>
    <w:rsid w:val="00AA433C"/>
    <w:rsid w:val="00AA66C4"/>
    <w:rsid w:val="00AB097A"/>
    <w:rsid w:val="00AB4242"/>
    <w:rsid w:val="00AB4736"/>
    <w:rsid w:val="00AB48F2"/>
    <w:rsid w:val="00AB4AEA"/>
    <w:rsid w:val="00AB4BC4"/>
    <w:rsid w:val="00AB7C2B"/>
    <w:rsid w:val="00AC56C2"/>
    <w:rsid w:val="00AD13B3"/>
    <w:rsid w:val="00AD2227"/>
    <w:rsid w:val="00AD22E5"/>
    <w:rsid w:val="00AD29B8"/>
    <w:rsid w:val="00AD56E8"/>
    <w:rsid w:val="00AD5919"/>
    <w:rsid w:val="00AD6D80"/>
    <w:rsid w:val="00AD7F3A"/>
    <w:rsid w:val="00AE02DB"/>
    <w:rsid w:val="00AE1711"/>
    <w:rsid w:val="00AE2D28"/>
    <w:rsid w:val="00AE346C"/>
    <w:rsid w:val="00AE55DB"/>
    <w:rsid w:val="00AE7959"/>
    <w:rsid w:val="00AF1272"/>
    <w:rsid w:val="00AF1CC8"/>
    <w:rsid w:val="00AF442B"/>
    <w:rsid w:val="00AF4CB0"/>
    <w:rsid w:val="00AF706E"/>
    <w:rsid w:val="00AF73F9"/>
    <w:rsid w:val="00B022F8"/>
    <w:rsid w:val="00B039C3"/>
    <w:rsid w:val="00B04B2A"/>
    <w:rsid w:val="00B056AE"/>
    <w:rsid w:val="00B05D3F"/>
    <w:rsid w:val="00B11451"/>
    <w:rsid w:val="00B140E7"/>
    <w:rsid w:val="00B16400"/>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66663"/>
    <w:rsid w:val="00B716B7"/>
    <w:rsid w:val="00B71FAC"/>
    <w:rsid w:val="00B73EDB"/>
    <w:rsid w:val="00B777F2"/>
    <w:rsid w:val="00B80B6F"/>
    <w:rsid w:val="00B81B58"/>
    <w:rsid w:val="00B834D1"/>
    <w:rsid w:val="00B85723"/>
    <w:rsid w:val="00B91858"/>
    <w:rsid w:val="00B9507E"/>
    <w:rsid w:val="00B95A63"/>
    <w:rsid w:val="00BA383C"/>
    <w:rsid w:val="00BA3DFF"/>
    <w:rsid w:val="00BA473D"/>
    <w:rsid w:val="00BA664D"/>
    <w:rsid w:val="00BB011B"/>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606E"/>
    <w:rsid w:val="00C10035"/>
    <w:rsid w:val="00C13592"/>
    <w:rsid w:val="00C153F5"/>
    <w:rsid w:val="00C15806"/>
    <w:rsid w:val="00C163EB"/>
    <w:rsid w:val="00C232C4"/>
    <w:rsid w:val="00C2445B"/>
    <w:rsid w:val="00C24DC3"/>
    <w:rsid w:val="00C2668C"/>
    <w:rsid w:val="00C279B9"/>
    <w:rsid w:val="00C30003"/>
    <w:rsid w:val="00C325A1"/>
    <w:rsid w:val="00C33B05"/>
    <w:rsid w:val="00C33C80"/>
    <w:rsid w:val="00C37354"/>
    <w:rsid w:val="00C44B97"/>
    <w:rsid w:val="00C46197"/>
    <w:rsid w:val="00C4722D"/>
    <w:rsid w:val="00C55745"/>
    <w:rsid w:val="00C566EF"/>
    <w:rsid w:val="00C56946"/>
    <w:rsid w:val="00C643F6"/>
    <w:rsid w:val="00C6643A"/>
    <w:rsid w:val="00C703D4"/>
    <w:rsid w:val="00C70EBC"/>
    <w:rsid w:val="00C72E1E"/>
    <w:rsid w:val="00C73D02"/>
    <w:rsid w:val="00C751FB"/>
    <w:rsid w:val="00C765FC"/>
    <w:rsid w:val="00C8056E"/>
    <w:rsid w:val="00C81680"/>
    <w:rsid w:val="00C87505"/>
    <w:rsid w:val="00C87BA6"/>
    <w:rsid w:val="00C915FA"/>
    <w:rsid w:val="00C95294"/>
    <w:rsid w:val="00C97AAF"/>
    <w:rsid w:val="00CA04C3"/>
    <w:rsid w:val="00CA1BA5"/>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6C33"/>
    <w:rsid w:val="00CD7C16"/>
    <w:rsid w:val="00CE3169"/>
    <w:rsid w:val="00CE6C93"/>
    <w:rsid w:val="00CF1F82"/>
    <w:rsid w:val="00CF3254"/>
    <w:rsid w:val="00D01F97"/>
    <w:rsid w:val="00D054B5"/>
    <w:rsid w:val="00D135AD"/>
    <w:rsid w:val="00D13AE1"/>
    <w:rsid w:val="00D14EDD"/>
    <w:rsid w:val="00D14F71"/>
    <w:rsid w:val="00D16C2D"/>
    <w:rsid w:val="00D2192F"/>
    <w:rsid w:val="00D23672"/>
    <w:rsid w:val="00D2377C"/>
    <w:rsid w:val="00D238FD"/>
    <w:rsid w:val="00D253ED"/>
    <w:rsid w:val="00D3074B"/>
    <w:rsid w:val="00D34D49"/>
    <w:rsid w:val="00D35D04"/>
    <w:rsid w:val="00D35E73"/>
    <w:rsid w:val="00D37E66"/>
    <w:rsid w:val="00D41761"/>
    <w:rsid w:val="00D42EE1"/>
    <w:rsid w:val="00D43C51"/>
    <w:rsid w:val="00D505D4"/>
    <w:rsid w:val="00D50D0C"/>
    <w:rsid w:val="00D52738"/>
    <w:rsid w:val="00D5461E"/>
    <w:rsid w:val="00D570E8"/>
    <w:rsid w:val="00D619AD"/>
    <w:rsid w:val="00D625E9"/>
    <w:rsid w:val="00D6472D"/>
    <w:rsid w:val="00D65866"/>
    <w:rsid w:val="00D72457"/>
    <w:rsid w:val="00D81F17"/>
    <w:rsid w:val="00D821DB"/>
    <w:rsid w:val="00D8276E"/>
    <w:rsid w:val="00D8470D"/>
    <w:rsid w:val="00D86D57"/>
    <w:rsid w:val="00D87E3B"/>
    <w:rsid w:val="00D90DD5"/>
    <w:rsid w:val="00D931A9"/>
    <w:rsid w:val="00D95D0D"/>
    <w:rsid w:val="00D9749E"/>
    <w:rsid w:val="00DA0553"/>
    <w:rsid w:val="00DB14B1"/>
    <w:rsid w:val="00DB2468"/>
    <w:rsid w:val="00DB6EAE"/>
    <w:rsid w:val="00DC10C6"/>
    <w:rsid w:val="00DC32CA"/>
    <w:rsid w:val="00DC6774"/>
    <w:rsid w:val="00DD459C"/>
    <w:rsid w:val="00DD6B70"/>
    <w:rsid w:val="00DE0725"/>
    <w:rsid w:val="00DE1673"/>
    <w:rsid w:val="00DE2E5C"/>
    <w:rsid w:val="00DE6719"/>
    <w:rsid w:val="00DF02DC"/>
    <w:rsid w:val="00DF0489"/>
    <w:rsid w:val="00DF13FA"/>
    <w:rsid w:val="00DF6D95"/>
    <w:rsid w:val="00DF7FD8"/>
    <w:rsid w:val="00E02860"/>
    <w:rsid w:val="00E039D8"/>
    <w:rsid w:val="00E03BAA"/>
    <w:rsid w:val="00E0568D"/>
    <w:rsid w:val="00E14E87"/>
    <w:rsid w:val="00E17CAC"/>
    <w:rsid w:val="00E30FE5"/>
    <w:rsid w:val="00E31F55"/>
    <w:rsid w:val="00E324CD"/>
    <w:rsid w:val="00E34355"/>
    <w:rsid w:val="00E34E27"/>
    <w:rsid w:val="00E44112"/>
    <w:rsid w:val="00E52729"/>
    <w:rsid w:val="00E533F6"/>
    <w:rsid w:val="00E54ADC"/>
    <w:rsid w:val="00E57256"/>
    <w:rsid w:val="00E61AA8"/>
    <w:rsid w:val="00E628B9"/>
    <w:rsid w:val="00E63371"/>
    <w:rsid w:val="00E63E21"/>
    <w:rsid w:val="00E6580E"/>
    <w:rsid w:val="00E72840"/>
    <w:rsid w:val="00E75CF3"/>
    <w:rsid w:val="00E812C0"/>
    <w:rsid w:val="00E834D7"/>
    <w:rsid w:val="00E85ACE"/>
    <w:rsid w:val="00E872C3"/>
    <w:rsid w:val="00E908C9"/>
    <w:rsid w:val="00E90E3A"/>
    <w:rsid w:val="00E91051"/>
    <w:rsid w:val="00E92853"/>
    <w:rsid w:val="00E96037"/>
    <w:rsid w:val="00EA39C3"/>
    <w:rsid w:val="00EA4EE0"/>
    <w:rsid w:val="00EA752F"/>
    <w:rsid w:val="00EB2B0B"/>
    <w:rsid w:val="00EB3BBA"/>
    <w:rsid w:val="00EB447E"/>
    <w:rsid w:val="00EB5B08"/>
    <w:rsid w:val="00EC0B9F"/>
    <w:rsid w:val="00EC492E"/>
    <w:rsid w:val="00EC5A4E"/>
    <w:rsid w:val="00EC6D87"/>
    <w:rsid w:val="00EC6E41"/>
    <w:rsid w:val="00EC7126"/>
    <w:rsid w:val="00EC78B7"/>
    <w:rsid w:val="00ED0289"/>
    <w:rsid w:val="00ED7A78"/>
    <w:rsid w:val="00EE4A53"/>
    <w:rsid w:val="00EE5010"/>
    <w:rsid w:val="00EF2232"/>
    <w:rsid w:val="00EF50DC"/>
    <w:rsid w:val="00EF79F8"/>
    <w:rsid w:val="00F02134"/>
    <w:rsid w:val="00F02301"/>
    <w:rsid w:val="00F05006"/>
    <w:rsid w:val="00F06CEC"/>
    <w:rsid w:val="00F117DF"/>
    <w:rsid w:val="00F11E25"/>
    <w:rsid w:val="00F125F3"/>
    <w:rsid w:val="00F14781"/>
    <w:rsid w:val="00F14DFB"/>
    <w:rsid w:val="00F1643C"/>
    <w:rsid w:val="00F20F7E"/>
    <w:rsid w:val="00F217EF"/>
    <w:rsid w:val="00F24EA1"/>
    <w:rsid w:val="00F26BC9"/>
    <w:rsid w:val="00F27204"/>
    <w:rsid w:val="00F33088"/>
    <w:rsid w:val="00F350F1"/>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5F5B"/>
    <w:rsid w:val="00F860B9"/>
    <w:rsid w:val="00F874B6"/>
    <w:rsid w:val="00F9399A"/>
    <w:rsid w:val="00F9551A"/>
    <w:rsid w:val="00F963C8"/>
    <w:rsid w:val="00F96748"/>
    <w:rsid w:val="00F97DC4"/>
    <w:rsid w:val="00FA13B7"/>
    <w:rsid w:val="00FA1F87"/>
    <w:rsid w:val="00FA347F"/>
    <w:rsid w:val="00FA450B"/>
    <w:rsid w:val="00FA58EC"/>
    <w:rsid w:val="00FB0000"/>
    <w:rsid w:val="00FB04AE"/>
    <w:rsid w:val="00FB2D15"/>
    <w:rsid w:val="00FB566F"/>
    <w:rsid w:val="00FB6011"/>
    <w:rsid w:val="00FB66C0"/>
    <w:rsid w:val="00FC084B"/>
    <w:rsid w:val="00FC0F86"/>
    <w:rsid w:val="00FC107C"/>
    <w:rsid w:val="00FC38C8"/>
    <w:rsid w:val="00FC5673"/>
    <w:rsid w:val="00FD0B54"/>
    <w:rsid w:val="00FD399E"/>
    <w:rsid w:val="00FD46CB"/>
    <w:rsid w:val="00FD73E5"/>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character" w:styleId="UnresolvedMention">
    <w:name w:val="Unresolved Mention"/>
    <w:basedOn w:val="DefaultParagraphFont"/>
    <w:uiPriority w:val="99"/>
    <w:semiHidden/>
    <w:unhideWhenUsed/>
    <w:rsid w:val="00064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5%E3%82%B9%E3%83%86%E3%82%A3%E3%83%8A%E3%83%93%E3%83%AA%E3%83%86%E3%82%A3"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EV%E3%83%81%E3%83%A3%E3%83%BC%E3%82%B8%E3%83%A3%E3%83%BC%E7%94%A8TPE%E3%82%BD%E3%83%AA%E3%83%A5%E3%83%BC%E3%82%B7%E3%83%A7%E3%83%B3"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6%E3%83%AB%E3%81%AA%E3%82%A4%E3%83%8E%E3%83%99%E3%83%BC%E3%82%B7%E3%83%A7%E3%83%B3%E3%81%A7%E3%82%B3%E3%83%B3%E3%82%B7%E3%83%A5%E3%83%BC%E3%83%9E%E3%83%BC%E3%83%BB%E3%82%A8%E3%83%AC%E3%82%AF%E3%83%88%E3%83%AD%E3%83%8B%E3%82%AF%E3%82%B9%E3%82%92%E5%A4%89%E9%9D%A9"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purl.org/dc/dcmitype/"/>
    <ds:schemaRef ds:uri="b0aac98f-77e3-488e-b1d0-e526279ba76f"/>
    <ds:schemaRef ds:uri="http://purl.org/dc/terms/"/>
    <ds:schemaRef ds:uri="http://schemas.microsoft.com/office/2006/documentManagement/types"/>
    <ds:schemaRef ds:uri="http://purl.org/dc/elements/1.1/"/>
    <ds:schemaRef ds:uri="http://schemas.openxmlformats.org/package/2006/metadata/core-properties"/>
    <ds:schemaRef ds:uri="8d3818be-6f21-4c29-ab13-78e30dc982d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43</TotalTime>
  <Pages>6</Pages>
  <Words>620</Words>
  <Characters>3534</Characters>
  <Application>Microsoft Office Word</Application>
  <DocSecurity>0</DocSecurity>
  <Lines>29</Lines>
  <Paragraphs>8</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2025-03-12T05:37:00Z</cp:lastPrinted>
  <dcterms:created xsi:type="dcterms:W3CDTF">2025-02-20T10:23:00Z</dcterms:created>
  <dcterms:modified xsi:type="dcterms:W3CDTF">2025-03-12T05:37:00Z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